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1008" w:rsidRPr="00E6495B" w:rsidRDefault="00771008" w:rsidP="00122568">
      <w:pPr>
        <w:spacing w:before="100" w:beforeAutospacing="1"/>
        <w:jc w:val="center"/>
        <w:rPr>
          <w:b/>
          <w:bCs/>
          <w:kern w:val="36"/>
          <w:sz w:val="22"/>
          <w:szCs w:val="22"/>
          <w:lang w:val="fr-CA"/>
        </w:rPr>
      </w:pPr>
    </w:p>
    <w:p w:rsidR="00771008" w:rsidRPr="00E6495B" w:rsidRDefault="00771008" w:rsidP="00122568">
      <w:pPr>
        <w:spacing w:before="100" w:beforeAutospacing="1"/>
        <w:jc w:val="center"/>
        <w:rPr>
          <w:b/>
          <w:bCs/>
          <w:kern w:val="36"/>
          <w:sz w:val="22"/>
          <w:szCs w:val="22"/>
          <w:lang w:val="fr-CA"/>
        </w:rPr>
      </w:pPr>
    </w:p>
    <w:p w:rsidR="00C1654F" w:rsidRPr="005A0AF5" w:rsidRDefault="00635933" w:rsidP="00C1654F">
      <w:pPr>
        <w:pStyle w:val="Caption"/>
        <w:jc w:val="center"/>
        <w:rPr>
          <w:rFonts w:ascii="Arial" w:hAnsi="Arial" w:cs="Arial"/>
          <w:bCs/>
          <w:sz w:val="56"/>
          <w:szCs w:val="56"/>
          <w:lang w:val="fr-CA"/>
        </w:rPr>
      </w:pPr>
      <w:r w:rsidRPr="005A0AF5">
        <w:rPr>
          <w:rFonts w:ascii="Arial" w:hAnsi="Arial" w:cs="Arial"/>
          <w:bCs/>
          <w:sz w:val="56"/>
          <w:szCs w:val="56"/>
          <w:lang w:val="fr-CA"/>
        </w:rPr>
        <w:t>STATUTS D</w:t>
      </w:r>
      <w:r w:rsidR="004E0E3B" w:rsidRPr="005A0AF5">
        <w:rPr>
          <w:rFonts w:ascii="Arial" w:hAnsi="Arial" w:cs="Arial"/>
          <w:bCs/>
          <w:sz w:val="56"/>
          <w:szCs w:val="56"/>
          <w:lang w:val="fr-CA"/>
        </w:rPr>
        <w:t xml:space="preserve">U CONSEIL </w:t>
      </w:r>
      <w:r w:rsidRPr="005A0AF5">
        <w:rPr>
          <w:rFonts w:ascii="Arial" w:hAnsi="Arial" w:cs="Arial"/>
          <w:bCs/>
          <w:sz w:val="56"/>
          <w:szCs w:val="56"/>
          <w:lang w:val="fr-CA"/>
        </w:rPr>
        <w:t>DE L’</w:t>
      </w:r>
      <w:r w:rsidR="00C1654F" w:rsidRPr="005A0AF5">
        <w:rPr>
          <w:rFonts w:ascii="Arial" w:hAnsi="Arial" w:cs="Arial"/>
          <w:bCs/>
          <w:sz w:val="56"/>
          <w:szCs w:val="56"/>
          <w:lang w:val="fr-CA"/>
        </w:rPr>
        <w:t>ATLANTI</w:t>
      </w:r>
      <w:r w:rsidRPr="005A0AF5">
        <w:rPr>
          <w:rFonts w:ascii="Arial" w:hAnsi="Arial" w:cs="Arial"/>
          <w:bCs/>
          <w:sz w:val="56"/>
          <w:szCs w:val="56"/>
          <w:lang w:val="fr-CA"/>
        </w:rPr>
        <w:t>QUE</w:t>
      </w:r>
    </w:p>
    <w:p w:rsidR="00C1654F" w:rsidRPr="00E6495B" w:rsidRDefault="00AD0FCD" w:rsidP="005A0AF5">
      <w:pPr>
        <w:pStyle w:val="Caption"/>
        <w:spacing w:before="0" w:after="0"/>
        <w:jc w:val="center"/>
        <w:rPr>
          <w:rFonts w:ascii="Arial" w:hAnsi="Arial" w:cs="Arial"/>
          <w:bCs/>
          <w:sz w:val="22"/>
          <w:szCs w:val="22"/>
          <w:lang w:val="fr-CA"/>
        </w:rPr>
      </w:pPr>
      <w:r>
        <w:rPr>
          <w:rFonts w:ascii="Arial" w:hAnsi="Arial" w:cs="Arial"/>
          <w:bCs/>
          <w:noProof/>
          <w:sz w:val="56"/>
          <w:szCs w:val="56"/>
          <w:lang w:val="fr-CA" w:eastAsia="fr-CA"/>
        </w:rPr>
        <mc:AlternateContent>
          <mc:Choice Requires="wps">
            <w:drawing>
              <wp:anchor distT="0" distB="0" distL="114300" distR="114300" simplePos="0" relativeHeight="251657216" behindDoc="0" locked="0" layoutInCell="1" allowOverlap="1" wp14:anchorId="309156C0" wp14:editId="52B9D100">
                <wp:simplePos x="0" y="0"/>
                <wp:positionH relativeFrom="column">
                  <wp:posOffset>628650</wp:posOffset>
                </wp:positionH>
                <wp:positionV relativeFrom="paragraph">
                  <wp:posOffset>16828</wp:posOffset>
                </wp:positionV>
                <wp:extent cx="4457700" cy="228600"/>
                <wp:effectExtent l="9525" t="10795" r="9525"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A11F1" id="Rectangle 2" o:spid="_x0000_s1026" style="position:absolute;margin-left:49.5pt;margin-top:1.35pt;width:35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" fillcolor="black"/>
            </w:pict>
          </mc:Fallback>
        </mc:AlternateContent>
      </w:r>
    </w:p>
    <w:p w:rsidR="000926DE" w:rsidRDefault="000926DE" w:rsidP="005A0AF5">
      <w:pPr>
        <w:pStyle w:val="Caption"/>
        <w:spacing w:before="0" w:after="0"/>
        <w:jc w:val="center"/>
        <w:rPr>
          <w:rFonts w:ascii="Arial" w:hAnsi="Arial" w:cs="Arial"/>
          <w:b w:val="0"/>
          <w:bCs/>
          <w:sz w:val="22"/>
          <w:szCs w:val="22"/>
          <w:lang w:val="fr-CA"/>
        </w:rPr>
      </w:pPr>
    </w:p>
    <w:p w:rsidR="000926DE" w:rsidRDefault="000926DE" w:rsidP="005A0AF5">
      <w:pPr>
        <w:pStyle w:val="Caption"/>
        <w:spacing w:before="0" w:after="0"/>
        <w:jc w:val="center"/>
        <w:rPr>
          <w:rFonts w:ascii="Arial" w:hAnsi="Arial" w:cs="Arial"/>
          <w:b w:val="0"/>
          <w:bCs/>
          <w:sz w:val="22"/>
          <w:szCs w:val="22"/>
          <w:lang w:val="fr-CA"/>
        </w:rPr>
      </w:pPr>
    </w:p>
    <w:p w:rsidR="000926DE" w:rsidRDefault="000926DE" w:rsidP="005A0AF5">
      <w:pPr>
        <w:pStyle w:val="Caption"/>
        <w:spacing w:before="0" w:after="0"/>
        <w:jc w:val="center"/>
        <w:rPr>
          <w:rFonts w:ascii="Arial" w:hAnsi="Arial" w:cs="Arial"/>
          <w:b w:val="0"/>
          <w:bCs/>
          <w:sz w:val="22"/>
          <w:szCs w:val="22"/>
          <w:lang w:val="fr-CA"/>
        </w:rPr>
      </w:pPr>
    </w:p>
    <w:p w:rsidR="000926DE" w:rsidRDefault="000926DE" w:rsidP="00C1654F">
      <w:pPr>
        <w:pStyle w:val="Caption"/>
        <w:jc w:val="center"/>
        <w:rPr>
          <w:rFonts w:ascii="Arial" w:hAnsi="Arial" w:cs="Arial"/>
          <w:b w:val="0"/>
          <w:bCs/>
          <w:sz w:val="22"/>
          <w:szCs w:val="22"/>
          <w:lang w:val="fr-CA"/>
        </w:rPr>
      </w:pPr>
    </w:p>
    <w:p w:rsidR="005A0AF5" w:rsidRDefault="005A0AF5" w:rsidP="005A0AF5">
      <w:pPr>
        <w:rPr>
          <w:lang w:val="fr-CA"/>
        </w:rPr>
      </w:pPr>
    </w:p>
    <w:p w:rsidR="005A0AF5" w:rsidRPr="005A0AF5" w:rsidRDefault="005A0AF5" w:rsidP="005A0AF5">
      <w:pPr>
        <w:rPr>
          <w:lang w:val="fr-CA"/>
        </w:rPr>
      </w:pPr>
    </w:p>
    <w:p w:rsidR="00C1654F" w:rsidRPr="00E6495B" w:rsidRDefault="00AA08FA" w:rsidP="00C1654F">
      <w:pPr>
        <w:pStyle w:val="Caption"/>
        <w:jc w:val="center"/>
        <w:rPr>
          <w:rFonts w:ascii="Arial" w:hAnsi="Arial" w:cs="Arial"/>
          <w:b w:val="0"/>
          <w:bCs/>
          <w:sz w:val="22"/>
          <w:szCs w:val="22"/>
          <w:lang w:val="fr-CA"/>
        </w:rPr>
      </w:pPr>
      <w:r>
        <w:rPr>
          <w:rFonts w:ascii="Arial" w:hAnsi="Arial" w:cs="Arial"/>
          <w:b w:val="0"/>
          <w:bCs/>
          <w:noProof/>
          <w:sz w:val="22"/>
          <w:szCs w:val="22"/>
          <w:lang w:val="fr-CA" w:eastAsia="fr-CA"/>
        </w:rPr>
        <w:drawing>
          <wp:inline distT="0" distB="0" distL="0" distR="0" wp14:anchorId="36429771" wp14:editId="33B8A025">
            <wp:extent cx="5166360" cy="3444240"/>
            <wp:effectExtent l="0" t="0" r="0" b="3810"/>
            <wp:docPr id="3" name="Image 1" descr="Atlantic-b&amp;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lantic-b&amp;w-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6360" cy="3444240"/>
                    </a:xfrm>
                    <a:prstGeom prst="rect">
                      <a:avLst/>
                    </a:prstGeom>
                    <a:noFill/>
                    <a:ln>
                      <a:noFill/>
                    </a:ln>
                  </pic:spPr>
                </pic:pic>
              </a:graphicData>
            </a:graphic>
          </wp:inline>
        </w:drawing>
      </w:r>
      <w:r w:rsidR="00C1654F" w:rsidRPr="00E6495B">
        <w:rPr>
          <w:rFonts w:ascii="Arial" w:hAnsi="Arial" w:cs="Arial"/>
          <w:b w:val="0"/>
          <w:bCs/>
          <w:sz w:val="22"/>
          <w:szCs w:val="22"/>
          <w:lang w:val="fr-CA"/>
        </w:rPr>
        <w:br w:type="page"/>
      </w:r>
    </w:p>
    <w:p w:rsidR="00771008" w:rsidRPr="00E6495B" w:rsidRDefault="00771008" w:rsidP="00122568">
      <w:pPr>
        <w:spacing w:before="100" w:beforeAutospacing="1"/>
        <w:jc w:val="center"/>
        <w:rPr>
          <w:b/>
          <w:bCs/>
          <w:kern w:val="36"/>
          <w:sz w:val="22"/>
          <w:szCs w:val="22"/>
          <w:lang w:val="fr-CA"/>
        </w:rPr>
      </w:pPr>
    </w:p>
    <w:p w:rsidR="00C1654F" w:rsidRPr="00E6495B" w:rsidRDefault="00C1654F" w:rsidP="00122568">
      <w:pPr>
        <w:spacing w:before="100" w:beforeAutospacing="1"/>
        <w:jc w:val="center"/>
        <w:rPr>
          <w:b/>
          <w:bCs/>
          <w:kern w:val="36"/>
          <w:sz w:val="22"/>
          <w:szCs w:val="22"/>
          <w:lang w:val="fr-CA"/>
        </w:rPr>
      </w:pPr>
    </w:p>
    <w:p w:rsidR="00C974CA" w:rsidRPr="00E6495B" w:rsidRDefault="00635933" w:rsidP="00122568">
      <w:pPr>
        <w:spacing w:before="100" w:beforeAutospacing="1"/>
        <w:jc w:val="center"/>
        <w:rPr>
          <w:b/>
          <w:sz w:val="28"/>
          <w:szCs w:val="28"/>
          <w:lang w:val="fr-CA"/>
        </w:rPr>
      </w:pPr>
      <w:r w:rsidRPr="00E6495B">
        <w:rPr>
          <w:b/>
          <w:sz w:val="28"/>
          <w:szCs w:val="28"/>
          <w:lang w:val="fr-CA"/>
        </w:rPr>
        <w:t>STATUTS</w:t>
      </w:r>
      <w:r w:rsidR="00122568" w:rsidRPr="00E6495B">
        <w:rPr>
          <w:b/>
          <w:sz w:val="28"/>
          <w:szCs w:val="28"/>
          <w:lang w:val="fr-CA"/>
        </w:rPr>
        <w:t xml:space="preserve"> </w:t>
      </w:r>
      <w:r w:rsidR="00122568" w:rsidRPr="00E6495B">
        <w:rPr>
          <w:b/>
          <w:sz w:val="28"/>
          <w:szCs w:val="28"/>
          <w:lang w:val="fr-CA"/>
        </w:rPr>
        <w:br/>
      </w:r>
      <w:r w:rsidR="00122568" w:rsidRPr="00E6495B">
        <w:rPr>
          <w:b/>
          <w:sz w:val="28"/>
          <w:szCs w:val="28"/>
          <w:lang w:val="fr-CA"/>
        </w:rPr>
        <w:br/>
      </w:r>
      <w:r w:rsidRPr="00E6495B">
        <w:rPr>
          <w:b/>
          <w:sz w:val="28"/>
          <w:szCs w:val="28"/>
          <w:lang w:val="fr-CA"/>
        </w:rPr>
        <w:t>du Conseil de l’Atlantique</w:t>
      </w:r>
      <w:r w:rsidR="00122568" w:rsidRPr="00E6495B">
        <w:rPr>
          <w:b/>
          <w:sz w:val="28"/>
          <w:szCs w:val="28"/>
          <w:lang w:val="fr-CA"/>
        </w:rPr>
        <w:t xml:space="preserve"> </w:t>
      </w:r>
      <w:r w:rsidR="00122568" w:rsidRPr="00E6495B">
        <w:rPr>
          <w:b/>
          <w:sz w:val="28"/>
          <w:szCs w:val="28"/>
          <w:lang w:val="fr-CA"/>
        </w:rPr>
        <w:br/>
      </w:r>
      <w:r w:rsidRPr="00E6495B">
        <w:rPr>
          <w:b/>
          <w:sz w:val="28"/>
          <w:szCs w:val="28"/>
          <w:lang w:val="fr-CA"/>
        </w:rPr>
        <w:t>de l’</w:t>
      </w:r>
      <w:r w:rsidR="00122568" w:rsidRPr="00E6495B">
        <w:rPr>
          <w:b/>
          <w:sz w:val="28"/>
          <w:szCs w:val="28"/>
          <w:lang w:val="fr-CA"/>
        </w:rPr>
        <w:t xml:space="preserve">Alliance </w:t>
      </w:r>
      <w:r w:rsidRPr="00E6495B">
        <w:rPr>
          <w:b/>
          <w:sz w:val="28"/>
          <w:szCs w:val="28"/>
          <w:lang w:val="fr-CA"/>
        </w:rPr>
        <w:t xml:space="preserve">de la Fonction publique du </w:t>
      </w:r>
      <w:r w:rsidR="00122568" w:rsidRPr="00E6495B">
        <w:rPr>
          <w:b/>
          <w:sz w:val="28"/>
          <w:szCs w:val="28"/>
          <w:lang w:val="fr-CA"/>
        </w:rPr>
        <w:t xml:space="preserve">Canada </w:t>
      </w:r>
      <w:r w:rsidR="00122568" w:rsidRPr="00E6495B">
        <w:rPr>
          <w:b/>
          <w:sz w:val="28"/>
          <w:szCs w:val="28"/>
          <w:lang w:val="fr-CA"/>
        </w:rPr>
        <w:br/>
      </w:r>
      <w:r w:rsidR="00122568" w:rsidRPr="00E6495B">
        <w:rPr>
          <w:b/>
          <w:sz w:val="28"/>
          <w:szCs w:val="28"/>
          <w:lang w:val="fr-CA"/>
        </w:rPr>
        <w:br/>
        <w:t>Adopt</w:t>
      </w:r>
      <w:r w:rsidR="00C974CA" w:rsidRPr="00E6495B">
        <w:rPr>
          <w:b/>
          <w:sz w:val="28"/>
          <w:szCs w:val="28"/>
          <w:lang w:val="fr-CA"/>
        </w:rPr>
        <w:t>és</w:t>
      </w:r>
      <w:r w:rsidR="00122568" w:rsidRPr="00E6495B">
        <w:rPr>
          <w:b/>
          <w:sz w:val="28"/>
          <w:szCs w:val="28"/>
          <w:lang w:val="fr-CA"/>
        </w:rPr>
        <w:t xml:space="preserve"> </w:t>
      </w:r>
      <w:r w:rsidR="00C974CA" w:rsidRPr="00E6495B">
        <w:rPr>
          <w:b/>
          <w:sz w:val="28"/>
          <w:szCs w:val="28"/>
          <w:lang w:val="fr-CA"/>
        </w:rPr>
        <w:t xml:space="preserve">par le </w:t>
      </w:r>
      <w:r w:rsidR="00AD0FCD">
        <w:rPr>
          <w:b/>
          <w:sz w:val="28"/>
          <w:szCs w:val="28"/>
          <w:lang w:val="fr-CA"/>
        </w:rPr>
        <w:t>c</w:t>
      </w:r>
      <w:r w:rsidR="00C974CA" w:rsidRPr="00E6495B">
        <w:rPr>
          <w:b/>
          <w:sz w:val="28"/>
          <w:szCs w:val="28"/>
          <w:lang w:val="fr-CA"/>
        </w:rPr>
        <w:t xml:space="preserve">ongrès de fondation </w:t>
      </w:r>
      <w:r w:rsidR="00122568" w:rsidRPr="00E6495B">
        <w:rPr>
          <w:b/>
          <w:sz w:val="28"/>
          <w:szCs w:val="28"/>
          <w:lang w:val="fr-CA"/>
        </w:rPr>
        <w:br/>
      </w:r>
      <w:r w:rsidR="00C974CA" w:rsidRPr="00E6495B">
        <w:rPr>
          <w:b/>
          <w:sz w:val="28"/>
          <w:szCs w:val="28"/>
          <w:lang w:val="fr-CA"/>
        </w:rPr>
        <w:t>à</w:t>
      </w:r>
      <w:r w:rsidR="00122568" w:rsidRPr="00E6495B">
        <w:rPr>
          <w:b/>
          <w:sz w:val="28"/>
          <w:szCs w:val="28"/>
          <w:lang w:val="fr-CA"/>
        </w:rPr>
        <w:t xml:space="preserve"> Dartmouth </w:t>
      </w:r>
      <w:r w:rsidR="00AD0FCD">
        <w:rPr>
          <w:b/>
          <w:sz w:val="28"/>
          <w:szCs w:val="28"/>
          <w:lang w:val="fr-CA"/>
        </w:rPr>
        <w:t>(</w:t>
      </w:r>
      <w:r w:rsidR="00122568" w:rsidRPr="00E6495B">
        <w:rPr>
          <w:b/>
          <w:sz w:val="28"/>
          <w:szCs w:val="28"/>
          <w:lang w:val="fr-CA"/>
        </w:rPr>
        <w:t>No</w:t>
      </w:r>
      <w:r w:rsidR="00C974CA" w:rsidRPr="00E6495B">
        <w:rPr>
          <w:b/>
          <w:sz w:val="28"/>
          <w:szCs w:val="28"/>
          <w:lang w:val="fr-CA"/>
        </w:rPr>
        <w:t>u</w:t>
      </w:r>
      <w:r w:rsidR="00122568" w:rsidRPr="00E6495B">
        <w:rPr>
          <w:b/>
          <w:sz w:val="28"/>
          <w:szCs w:val="28"/>
          <w:lang w:val="fr-CA"/>
        </w:rPr>
        <w:t>v</w:t>
      </w:r>
      <w:r w:rsidR="00C974CA" w:rsidRPr="00E6495B">
        <w:rPr>
          <w:b/>
          <w:sz w:val="28"/>
          <w:szCs w:val="28"/>
          <w:lang w:val="fr-CA"/>
        </w:rPr>
        <w:t>elle-Écosse</w:t>
      </w:r>
      <w:r w:rsidR="00AD0FCD">
        <w:rPr>
          <w:b/>
          <w:sz w:val="28"/>
          <w:szCs w:val="28"/>
          <w:lang w:val="fr-CA"/>
        </w:rPr>
        <w:t>)</w:t>
      </w:r>
      <w:r w:rsidR="00C974CA" w:rsidRPr="00E6495B">
        <w:rPr>
          <w:b/>
          <w:sz w:val="28"/>
          <w:szCs w:val="28"/>
          <w:lang w:val="fr-CA"/>
        </w:rPr>
        <w:t xml:space="preserve"> du</w:t>
      </w:r>
      <w:r w:rsidR="00122568" w:rsidRPr="00E6495B">
        <w:rPr>
          <w:b/>
          <w:sz w:val="28"/>
          <w:szCs w:val="28"/>
          <w:lang w:val="fr-CA"/>
        </w:rPr>
        <w:t xml:space="preserve"> 1</w:t>
      </w:r>
      <w:r w:rsidR="00C974CA" w:rsidRPr="00E6495B">
        <w:rPr>
          <w:b/>
          <w:sz w:val="28"/>
          <w:szCs w:val="28"/>
          <w:vertAlign w:val="superscript"/>
          <w:lang w:val="fr-CA"/>
        </w:rPr>
        <w:t>er</w:t>
      </w:r>
      <w:r w:rsidR="00C974CA" w:rsidRPr="00E6495B">
        <w:rPr>
          <w:b/>
          <w:sz w:val="28"/>
          <w:szCs w:val="28"/>
          <w:lang w:val="fr-CA"/>
        </w:rPr>
        <w:t xml:space="preserve"> au </w:t>
      </w:r>
      <w:r w:rsidR="00122568" w:rsidRPr="00E6495B">
        <w:rPr>
          <w:b/>
          <w:sz w:val="28"/>
          <w:szCs w:val="28"/>
          <w:lang w:val="fr-CA"/>
        </w:rPr>
        <w:t>4</w:t>
      </w:r>
      <w:r w:rsidR="00C974CA" w:rsidRPr="00E6495B">
        <w:rPr>
          <w:b/>
          <w:sz w:val="28"/>
          <w:szCs w:val="28"/>
          <w:lang w:val="fr-CA"/>
        </w:rPr>
        <w:t xml:space="preserve"> octobre </w:t>
      </w:r>
      <w:r w:rsidR="00122568" w:rsidRPr="00E6495B">
        <w:rPr>
          <w:b/>
          <w:sz w:val="28"/>
          <w:szCs w:val="28"/>
          <w:lang w:val="fr-CA"/>
        </w:rPr>
        <w:t xml:space="preserve">1998 </w:t>
      </w:r>
      <w:r w:rsidR="00122568" w:rsidRPr="00E6495B">
        <w:rPr>
          <w:b/>
          <w:sz w:val="28"/>
          <w:szCs w:val="28"/>
          <w:lang w:val="fr-CA"/>
        </w:rPr>
        <w:br/>
      </w:r>
    </w:p>
    <w:p w:rsidR="00C974CA" w:rsidRPr="00E6495B" w:rsidRDefault="00AD0FCD" w:rsidP="00122568">
      <w:pPr>
        <w:spacing w:before="100" w:beforeAutospacing="1"/>
        <w:jc w:val="center"/>
        <w:rPr>
          <w:b/>
          <w:sz w:val="28"/>
          <w:szCs w:val="28"/>
          <w:lang w:val="fr-CA"/>
        </w:rPr>
      </w:pPr>
      <w:r>
        <w:rPr>
          <w:b/>
          <w:sz w:val="28"/>
          <w:szCs w:val="28"/>
          <w:lang w:val="fr-CA"/>
        </w:rPr>
        <w:t>e</w:t>
      </w:r>
      <w:r w:rsidR="00C974CA" w:rsidRPr="00E6495B">
        <w:rPr>
          <w:b/>
          <w:sz w:val="28"/>
          <w:szCs w:val="28"/>
          <w:lang w:val="fr-CA"/>
        </w:rPr>
        <w:t xml:space="preserve">t modifiés aux </w:t>
      </w:r>
      <w:r>
        <w:rPr>
          <w:b/>
          <w:sz w:val="28"/>
          <w:szCs w:val="28"/>
          <w:lang w:val="fr-CA"/>
        </w:rPr>
        <w:t>c</w:t>
      </w:r>
      <w:r w:rsidR="00C974CA" w:rsidRPr="00E6495B">
        <w:rPr>
          <w:b/>
          <w:sz w:val="28"/>
          <w:szCs w:val="28"/>
          <w:lang w:val="fr-CA"/>
        </w:rPr>
        <w:t>ongrès triennaux de l’</w:t>
      </w:r>
      <w:r w:rsidR="00122568" w:rsidRPr="00E6495B">
        <w:rPr>
          <w:b/>
          <w:sz w:val="28"/>
          <w:szCs w:val="28"/>
          <w:lang w:val="fr-CA"/>
        </w:rPr>
        <w:t>Atlanti</w:t>
      </w:r>
      <w:r w:rsidR="00C974CA" w:rsidRPr="00E6495B">
        <w:rPr>
          <w:b/>
          <w:sz w:val="28"/>
          <w:szCs w:val="28"/>
          <w:lang w:val="fr-CA"/>
        </w:rPr>
        <w:t>que</w:t>
      </w:r>
      <w:r w:rsidR="00122568" w:rsidRPr="00E6495B">
        <w:rPr>
          <w:b/>
          <w:sz w:val="28"/>
          <w:szCs w:val="28"/>
          <w:lang w:val="fr-CA"/>
        </w:rPr>
        <w:t xml:space="preserve"> </w:t>
      </w:r>
      <w:r w:rsidR="00122568" w:rsidRPr="00E6495B">
        <w:rPr>
          <w:b/>
          <w:sz w:val="28"/>
          <w:szCs w:val="28"/>
          <w:lang w:val="fr-CA"/>
        </w:rPr>
        <w:br/>
      </w:r>
    </w:p>
    <w:p w:rsidR="00C974CA" w:rsidRDefault="005A0AF5" w:rsidP="00122568">
      <w:pPr>
        <w:spacing w:before="100" w:beforeAutospacing="1"/>
        <w:jc w:val="center"/>
        <w:rPr>
          <w:b/>
          <w:sz w:val="28"/>
          <w:szCs w:val="28"/>
          <w:lang w:val="fr-CA"/>
        </w:rPr>
      </w:pPr>
      <w:r>
        <w:rPr>
          <w:b/>
          <w:sz w:val="28"/>
          <w:szCs w:val="28"/>
          <w:lang w:val="fr-CA"/>
        </w:rPr>
        <w:t>t</w:t>
      </w:r>
      <w:r w:rsidR="00C974CA" w:rsidRPr="00E6495B">
        <w:rPr>
          <w:b/>
          <w:sz w:val="28"/>
          <w:szCs w:val="28"/>
          <w:lang w:val="fr-CA"/>
        </w:rPr>
        <w:t>enus</w:t>
      </w:r>
    </w:p>
    <w:p w:rsidR="005A0AF5" w:rsidRPr="00E6495B" w:rsidRDefault="005A0AF5" w:rsidP="00122568">
      <w:pPr>
        <w:spacing w:before="100" w:beforeAutospacing="1"/>
        <w:jc w:val="center"/>
        <w:rPr>
          <w:b/>
          <w:sz w:val="28"/>
          <w:szCs w:val="28"/>
          <w:lang w:val="fr-CA"/>
        </w:rPr>
      </w:pPr>
    </w:p>
    <w:p w:rsidR="00122568" w:rsidRPr="00E6495B" w:rsidRDefault="00C974CA" w:rsidP="005F7313">
      <w:pPr>
        <w:spacing w:before="100" w:beforeAutospacing="1"/>
        <w:jc w:val="center"/>
        <w:rPr>
          <w:b/>
          <w:sz w:val="28"/>
          <w:szCs w:val="28"/>
          <w:lang w:val="fr-CA"/>
        </w:rPr>
      </w:pPr>
      <w:r w:rsidRPr="00E6495B">
        <w:rPr>
          <w:b/>
          <w:sz w:val="28"/>
          <w:szCs w:val="28"/>
          <w:lang w:val="fr-CA"/>
        </w:rPr>
        <w:t xml:space="preserve">du 26 au </w:t>
      </w:r>
      <w:r w:rsidR="00122568" w:rsidRPr="00E6495B">
        <w:rPr>
          <w:b/>
          <w:sz w:val="28"/>
          <w:szCs w:val="28"/>
          <w:lang w:val="fr-CA"/>
        </w:rPr>
        <w:t>28</w:t>
      </w:r>
      <w:r w:rsidRPr="00E6495B">
        <w:rPr>
          <w:b/>
          <w:sz w:val="28"/>
          <w:szCs w:val="28"/>
          <w:lang w:val="fr-CA"/>
        </w:rPr>
        <w:t xml:space="preserve"> avril</w:t>
      </w:r>
      <w:r w:rsidR="00122568" w:rsidRPr="00E6495B">
        <w:rPr>
          <w:b/>
          <w:sz w:val="28"/>
          <w:szCs w:val="28"/>
          <w:lang w:val="fr-CA"/>
        </w:rPr>
        <w:t xml:space="preserve"> 2002</w:t>
      </w:r>
      <w:r w:rsidRPr="00E6495B">
        <w:rPr>
          <w:b/>
          <w:sz w:val="28"/>
          <w:szCs w:val="28"/>
          <w:lang w:val="fr-CA"/>
        </w:rPr>
        <w:t xml:space="preserve"> en Nouvelle-Écosse</w:t>
      </w:r>
    </w:p>
    <w:p w:rsidR="00122568" w:rsidRPr="00E6495B" w:rsidRDefault="00C974CA" w:rsidP="005F7313">
      <w:pPr>
        <w:jc w:val="center"/>
        <w:rPr>
          <w:b/>
          <w:sz w:val="28"/>
          <w:szCs w:val="28"/>
          <w:lang w:val="fr-CA"/>
        </w:rPr>
      </w:pPr>
      <w:r w:rsidRPr="00E6495B">
        <w:rPr>
          <w:b/>
          <w:sz w:val="28"/>
          <w:szCs w:val="28"/>
          <w:lang w:val="fr-CA"/>
        </w:rPr>
        <w:t>du 1</w:t>
      </w:r>
      <w:r w:rsidRPr="00E6495B">
        <w:rPr>
          <w:b/>
          <w:sz w:val="28"/>
          <w:szCs w:val="28"/>
          <w:vertAlign w:val="superscript"/>
          <w:lang w:val="fr-CA"/>
        </w:rPr>
        <w:t>er</w:t>
      </w:r>
      <w:r w:rsidRPr="00E6495B">
        <w:rPr>
          <w:b/>
          <w:sz w:val="28"/>
          <w:szCs w:val="28"/>
          <w:lang w:val="fr-CA"/>
        </w:rPr>
        <w:t xml:space="preserve"> au 5 juin</w:t>
      </w:r>
      <w:r w:rsidR="00122568" w:rsidRPr="00E6495B">
        <w:rPr>
          <w:b/>
          <w:sz w:val="28"/>
          <w:szCs w:val="28"/>
          <w:lang w:val="fr-CA"/>
        </w:rPr>
        <w:t xml:space="preserve"> 2005 </w:t>
      </w:r>
      <w:r w:rsidRPr="00E6495B">
        <w:rPr>
          <w:b/>
          <w:sz w:val="28"/>
          <w:szCs w:val="28"/>
          <w:lang w:val="fr-CA"/>
        </w:rPr>
        <w:t>en Nouvelle-Écosse</w:t>
      </w:r>
    </w:p>
    <w:p w:rsidR="005F7313" w:rsidRPr="00E6495B" w:rsidRDefault="005F7313" w:rsidP="005F7313">
      <w:pPr>
        <w:jc w:val="center"/>
        <w:rPr>
          <w:b/>
          <w:sz w:val="28"/>
          <w:szCs w:val="28"/>
          <w:lang w:val="fr-CA"/>
        </w:rPr>
      </w:pPr>
      <w:r w:rsidRPr="00E6495B">
        <w:rPr>
          <w:b/>
          <w:sz w:val="28"/>
          <w:szCs w:val="28"/>
          <w:lang w:val="fr-CA"/>
        </w:rPr>
        <w:t xml:space="preserve">du 19 au 22 juin 2008 </w:t>
      </w:r>
      <w:r w:rsidR="001276A2" w:rsidRPr="00E6495B">
        <w:rPr>
          <w:b/>
          <w:sz w:val="28"/>
          <w:szCs w:val="28"/>
          <w:lang w:val="fr-CA"/>
        </w:rPr>
        <w:t>au</w:t>
      </w:r>
      <w:r w:rsidRPr="00E6495B">
        <w:rPr>
          <w:b/>
          <w:sz w:val="28"/>
          <w:szCs w:val="28"/>
          <w:lang w:val="fr-CA"/>
        </w:rPr>
        <w:t xml:space="preserve"> Nouveau-Brunswick</w:t>
      </w:r>
    </w:p>
    <w:p w:rsidR="001276A2" w:rsidRDefault="001276A2" w:rsidP="005F7313">
      <w:pPr>
        <w:jc w:val="center"/>
        <w:rPr>
          <w:b/>
          <w:sz w:val="28"/>
          <w:szCs w:val="28"/>
          <w:lang w:val="fr-CA"/>
        </w:rPr>
      </w:pPr>
      <w:r w:rsidRPr="00E6495B">
        <w:rPr>
          <w:b/>
          <w:sz w:val="28"/>
          <w:szCs w:val="28"/>
          <w:lang w:val="fr-CA"/>
        </w:rPr>
        <w:t>du 23 au 26 juin 2011 à Terre-Neuve-et-Labrador</w:t>
      </w:r>
    </w:p>
    <w:p w:rsidR="00B6415B" w:rsidRPr="00E6495B" w:rsidRDefault="00B6415B" w:rsidP="00B6415B">
      <w:pPr>
        <w:jc w:val="center"/>
        <w:rPr>
          <w:b/>
          <w:sz w:val="28"/>
          <w:szCs w:val="28"/>
          <w:lang w:val="fr-CA"/>
        </w:rPr>
      </w:pPr>
      <w:r>
        <w:rPr>
          <w:b/>
          <w:sz w:val="28"/>
          <w:szCs w:val="28"/>
          <w:lang w:val="fr-CA"/>
        </w:rPr>
        <w:t>du 19 au 22 juin 2014</w:t>
      </w:r>
      <w:r w:rsidRPr="00E6495B">
        <w:rPr>
          <w:b/>
          <w:sz w:val="28"/>
          <w:szCs w:val="28"/>
          <w:lang w:val="fr-CA"/>
        </w:rPr>
        <w:t xml:space="preserve"> au Nouveau-Brunswick</w:t>
      </w:r>
    </w:p>
    <w:p w:rsidR="00B6415B" w:rsidRPr="00E6495B" w:rsidRDefault="00092C86" w:rsidP="005F7313">
      <w:pPr>
        <w:jc w:val="center"/>
        <w:rPr>
          <w:b/>
          <w:sz w:val="28"/>
          <w:szCs w:val="28"/>
          <w:lang w:val="fr-CA"/>
        </w:rPr>
      </w:pPr>
      <w:r>
        <w:rPr>
          <w:b/>
          <w:sz w:val="28"/>
          <w:szCs w:val="28"/>
          <w:lang w:val="fr-CA"/>
        </w:rPr>
        <w:t>du 23 au 25 juin 2017 au Nouveau-Brunswick</w:t>
      </w:r>
    </w:p>
    <w:p w:rsidR="00D80F78" w:rsidRDefault="00D80F78" w:rsidP="00122568">
      <w:pPr>
        <w:spacing w:after="100" w:afterAutospacing="1"/>
        <w:jc w:val="cente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Pr="00D80F78" w:rsidRDefault="00D80F78" w:rsidP="00D80F78">
      <w:pPr>
        <w:rPr>
          <w:sz w:val="22"/>
          <w:szCs w:val="22"/>
          <w:lang w:val="fr-CA"/>
        </w:rPr>
      </w:pPr>
    </w:p>
    <w:p w:rsidR="00D80F78" w:rsidRDefault="00D80F78" w:rsidP="00D80F78">
      <w:pPr>
        <w:tabs>
          <w:tab w:val="left" w:pos="6300"/>
        </w:tabs>
        <w:spacing w:after="100" w:afterAutospacing="1"/>
        <w:rPr>
          <w:sz w:val="22"/>
          <w:szCs w:val="22"/>
          <w:lang w:val="fr-CA"/>
        </w:rPr>
      </w:pPr>
      <w:r>
        <w:rPr>
          <w:sz w:val="22"/>
          <w:szCs w:val="22"/>
          <w:lang w:val="fr-CA"/>
        </w:rPr>
        <w:tab/>
      </w:r>
    </w:p>
    <w:p w:rsidR="00D80F78" w:rsidRPr="00D80F78" w:rsidRDefault="00D80F78" w:rsidP="005A0AF5">
      <w:pPr>
        <w:tabs>
          <w:tab w:val="left" w:pos="6300"/>
        </w:tabs>
        <w:spacing w:after="100" w:afterAutospacing="1"/>
        <w:jc w:val="center"/>
        <w:rPr>
          <w:rStyle w:val="Strong"/>
          <w:b w:val="0"/>
          <w:bCs w:val="0"/>
          <w:lang w:val="fr-CA"/>
        </w:rPr>
      </w:pPr>
      <w:r>
        <w:rPr>
          <w:sz w:val="22"/>
          <w:szCs w:val="22"/>
          <w:lang w:val="fr-CA"/>
        </w:rPr>
        <w:br w:type="page"/>
      </w:r>
      <w:r w:rsidR="008A12C5">
        <w:rPr>
          <w:b/>
          <w:lang w:val="fr-FR"/>
        </w:rPr>
        <w:lastRenderedPageBreak/>
        <w:t>TABLE DES MATIÈRES</w:t>
      </w:r>
    </w:p>
    <w:p w:rsidR="00D80F78" w:rsidRPr="00CF3B07" w:rsidRDefault="00D80F78" w:rsidP="005A0AF5">
      <w:pPr>
        <w:pStyle w:val="TOC1"/>
        <w:spacing w:before="0" w:beforeAutospacing="0" w:after="0" w:afterAutospacing="0"/>
      </w:pPr>
    </w:p>
    <w:p w:rsidR="00D80F78" w:rsidRPr="00CF3B07" w:rsidRDefault="00D80F78" w:rsidP="005A0AF5">
      <w:pPr>
        <w:pStyle w:val="TOC1"/>
        <w:spacing w:before="0" w:beforeAutospacing="0" w:after="0" w:afterAutospacing="0"/>
        <w:rPr>
          <w:lang w:val="fr-CA"/>
        </w:rPr>
      </w:pPr>
      <w:r w:rsidRPr="00CF3B07">
        <w:rPr>
          <w:rStyle w:val="Strong"/>
          <w:b/>
        </w:rPr>
        <w:t>ARTICLE</w:t>
      </w:r>
      <w:r w:rsidRPr="00CF3B07">
        <w:rPr>
          <w:lang w:val="fr-CA"/>
        </w:rPr>
        <w:t xml:space="preserve"> 1 </w:t>
      </w:r>
    </w:p>
    <w:p w:rsidR="00D80F78" w:rsidRPr="00D80F78" w:rsidRDefault="005632B5" w:rsidP="005A0AF5">
      <w:pPr>
        <w:ind w:firstLine="720"/>
        <w:rPr>
          <w:b/>
          <w:sz w:val="22"/>
          <w:szCs w:val="22"/>
          <w:lang w:val="fr-CA"/>
        </w:rPr>
      </w:pPr>
      <w:r w:rsidRPr="008A12C5">
        <w:rPr>
          <w:rStyle w:val="Strong"/>
          <w:b w:val="0"/>
          <w:color w:val="262625"/>
          <w:szCs w:val="22"/>
          <w:lang w:val="fr-FR"/>
        </w:rPr>
        <w:t>Nom</w:t>
      </w:r>
      <w:r>
        <w:rPr>
          <w:rStyle w:val="Strong"/>
          <w:color w:val="262625"/>
          <w:szCs w:val="22"/>
          <w:lang w:val="fr-FR"/>
        </w:rPr>
        <w:t>...</w:t>
      </w:r>
      <w:r w:rsidR="00D80F78" w:rsidRPr="00CF3B07">
        <w:rPr>
          <w:rStyle w:val="Strong"/>
          <w:color w:val="262625"/>
          <w:sz w:val="22"/>
          <w:szCs w:val="22"/>
          <w:lang w:val="fr-FR"/>
        </w:rPr>
        <w:t>……………………….</w:t>
      </w:r>
      <w:r w:rsidR="00D80F78" w:rsidRPr="00D80F78">
        <w:rPr>
          <w:b/>
          <w:sz w:val="22"/>
          <w:szCs w:val="22"/>
          <w:lang w:val="fr-CA"/>
        </w:rPr>
        <w:t>........................................................................................</w:t>
      </w:r>
      <w:r>
        <w:rPr>
          <w:b/>
          <w:sz w:val="22"/>
          <w:szCs w:val="22"/>
          <w:lang w:val="fr-CA"/>
        </w:rPr>
        <w:t>5</w:t>
      </w:r>
    </w:p>
    <w:p w:rsidR="005A0AF5" w:rsidRDefault="005A0AF5" w:rsidP="005A0AF5">
      <w:pPr>
        <w:pStyle w:val="TOC1"/>
        <w:spacing w:before="0" w:beforeAutospacing="0" w:after="0" w:afterAutospacing="0"/>
      </w:pPr>
    </w:p>
    <w:p w:rsidR="00D80F78" w:rsidRPr="00CF3B07" w:rsidRDefault="00D80F78" w:rsidP="005A0AF5">
      <w:pPr>
        <w:pStyle w:val="TOC1"/>
        <w:spacing w:before="0" w:beforeAutospacing="0" w:after="0" w:afterAutospacing="0"/>
      </w:pPr>
      <w:r w:rsidRPr="00D80F78">
        <w:fldChar w:fldCharType="begin"/>
      </w:r>
      <w:r w:rsidRPr="00CF3B07">
        <w:instrText xml:space="preserve"> TOC \o "1-1" \h \z \u </w:instrText>
      </w:r>
      <w:r w:rsidRPr="00D80F78">
        <w:fldChar w:fldCharType="separate"/>
      </w:r>
      <w:r w:rsidRPr="00CF3B07">
        <w:rPr>
          <w:rStyle w:val="Strong"/>
          <w:b/>
        </w:rPr>
        <w:t xml:space="preserve"> ARTICLE</w:t>
      </w:r>
      <w:r w:rsidR="005632B5">
        <w:t xml:space="preserve"> 2</w:t>
      </w:r>
    </w:p>
    <w:p w:rsidR="00D80F78" w:rsidRPr="00D80F78" w:rsidRDefault="008A12C5" w:rsidP="005A0AF5">
      <w:pPr>
        <w:ind w:firstLine="720"/>
        <w:rPr>
          <w:b/>
          <w:sz w:val="22"/>
          <w:szCs w:val="22"/>
          <w:lang w:val="fr-CA"/>
        </w:rPr>
      </w:pPr>
      <w:r w:rsidRPr="008A12C5">
        <w:rPr>
          <w:rStyle w:val="Strong"/>
          <w:b w:val="0"/>
          <w:color w:val="262625"/>
          <w:szCs w:val="22"/>
          <w:lang w:val="fr-FR"/>
        </w:rPr>
        <w:t>Mandat</w:t>
      </w:r>
      <w:r w:rsidR="00D80F78" w:rsidRPr="008A12C5">
        <w:rPr>
          <w:rStyle w:val="Strong"/>
          <w:b w:val="0"/>
          <w:color w:val="262625"/>
          <w:szCs w:val="22"/>
          <w:lang w:val="fr-FR"/>
        </w:rPr>
        <w:t xml:space="preserve"> </w:t>
      </w:r>
      <w:r w:rsidRPr="008A12C5">
        <w:rPr>
          <w:rStyle w:val="Strong"/>
          <w:b w:val="0"/>
          <w:color w:val="262625"/>
          <w:szCs w:val="22"/>
          <w:lang w:val="fr-FR"/>
        </w:rPr>
        <w:t>et</w:t>
      </w:r>
      <w:r w:rsidR="00D80F78" w:rsidRPr="008A12C5">
        <w:rPr>
          <w:rStyle w:val="Strong"/>
          <w:b w:val="0"/>
          <w:color w:val="262625"/>
          <w:szCs w:val="22"/>
          <w:lang w:val="fr-FR"/>
        </w:rPr>
        <w:t xml:space="preserve"> </w:t>
      </w:r>
      <w:r w:rsidRPr="008A12C5">
        <w:rPr>
          <w:rStyle w:val="Strong"/>
          <w:b w:val="0"/>
          <w:color w:val="262625"/>
          <w:szCs w:val="22"/>
          <w:lang w:val="fr-FR"/>
        </w:rPr>
        <w:t>objectifs</w:t>
      </w:r>
      <w:r w:rsidR="00D80F78" w:rsidRPr="00D80F78">
        <w:rPr>
          <w:b/>
          <w:sz w:val="22"/>
          <w:szCs w:val="22"/>
          <w:lang w:val="fr-CA"/>
        </w:rPr>
        <w:t>...................................................................................</w:t>
      </w:r>
      <w:r>
        <w:rPr>
          <w:b/>
          <w:sz w:val="22"/>
          <w:szCs w:val="22"/>
          <w:lang w:val="fr-CA"/>
        </w:rPr>
        <w:t>.........</w:t>
      </w:r>
      <w:r w:rsidR="005632B5">
        <w:rPr>
          <w:b/>
          <w:sz w:val="22"/>
          <w:szCs w:val="22"/>
          <w:lang w:val="fr-CA"/>
        </w:rPr>
        <w:t>........5</w:t>
      </w:r>
    </w:p>
    <w:p w:rsidR="005A0AF5" w:rsidRDefault="005A0AF5" w:rsidP="005A0AF5">
      <w:pPr>
        <w:pStyle w:val="TOC1"/>
        <w:spacing w:before="0" w:beforeAutospacing="0" w:after="0" w:afterAutospacing="0"/>
        <w:rPr>
          <w:rStyle w:val="Strong"/>
          <w:b/>
          <w:color w:val="auto"/>
        </w:rPr>
      </w:pPr>
    </w:p>
    <w:p w:rsidR="00D80F78" w:rsidRPr="00D80F78" w:rsidRDefault="00D80F78" w:rsidP="005A0AF5">
      <w:pPr>
        <w:pStyle w:val="TOC1"/>
        <w:spacing w:before="0" w:beforeAutospacing="0" w:after="0" w:afterAutospacing="0"/>
        <w:rPr>
          <w:rStyle w:val="Hyperlink"/>
          <w:color w:val="auto"/>
          <w:u w:val="none"/>
          <w:lang w:val="fr-CA"/>
        </w:rPr>
      </w:pPr>
      <w:r w:rsidRPr="00D80F78">
        <w:rPr>
          <w:rStyle w:val="Strong"/>
          <w:b/>
          <w:color w:val="auto"/>
        </w:rPr>
        <w:t>ARTICLE</w:t>
      </w:r>
      <w:r w:rsidRPr="00D80F78">
        <w:rPr>
          <w:rStyle w:val="Hyperlink"/>
          <w:color w:val="auto"/>
          <w:u w:val="none"/>
          <w:lang w:val="fr-CA"/>
        </w:rPr>
        <w:t xml:space="preserve"> 3</w:t>
      </w:r>
    </w:p>
    <w:p w:rsidR="00D80F78" w:rsidRPr="00CF3B07" w:rsidRDefault="008A12C5" w:rsidP="005A0AF5">
      <w:pPr>
        <w:pStyle w:val="TOC1"/>
        <w:spacing w:before="0" w:beforeAutospacing="0" w:after="0" w:afterAutospacing="0"/>
        <w:ind w:firstLine="720"/>
      </w:pPr>
      <w:r w:rsidRPr="008A12C5">
        <w:rPr>
          <w:rStyle w:val="Strong"/>
          <w:color w:val="auto"/>
          <w:sz w:val="24"/>
        </w:rPr>
        <w:t>Les membres et leurs droits</w:t>
      </w:r>
      <w:r w:rsidR="00D80F78" w:rsidRPr="00CF3B07">
        <w:t>…….......……...……………………</w:t>
      </w:r>
      <w:r w:rsidRPr="00CF3B07">
        <w:t>………</w:t>
      </w:r>
      <w:r w:rsidR="00D80F78" w:rsidRPr="00CF3B07">
        <w:t>…</w:t>
      </w:r>
      <w:r>
        <w:t>……</w:t>
      </w:r>
      <w:r w:rsidR="005632B5">
        <w:t>……...</w:t>
      </w:r>
      <w:r w:rsidR="00E23DE1">
        <w:t>6</w:t>
      </w:r>
    </w:p>
    <w:p w:rsidR="005A0AF5" w:rsidRDefault="005A0AF5" w:rsidP="005A0AF5">
      <w:pPr>
        <w:pStyle w:val="TOC1"/>
        <w:spacing w:before="0" w:beforeAutospacing="0" w:after="0" w:afterAutospacing="0"/>
        <w:rPr>
          <w:rStyle w:val="Strong"/>
          <w:b/>
        </w:rPr>
      </w:pPr>
    </w:p>
    <w:p w:rsidR="00D80F78" w:rsidRPr="00CF3B07" w:rsidRDefault="00D80F78" w:rsidP="005A0AF5">
      <w:pPr>
        <w:pStyle w:val="TOC1"/>
        <w:spacing w:before="0" w:beforeAutospacing="0" w:after="0" w:afterAutospacing="0"/>
        <w:rPr>
          <w:lang w:val="fr-CA"/>
        </w:rPr>
      </w:pPr>
      <w:r w:rsidRPr="00CF3B07">
        <w:rPr>
          <w:rStyle w:val="Strong"/>
          <w:b/>
        </w:rPr>
        <w:t>ARTICLE</w:t>
      </w:r>
      <w:r w:rsidR="005632B5">
        <w:rPr>
          <w:rStyle w:val="Strong"/>
          <w:b/>
        </w:rPr>
        <w:t xml:space="preserve"> 4</w:t>
      </w:r>
    </w:p>
    <w:p w:rsidR="00D80F78" w:rsidRPr="00D80F78" w:rsidRDefault="008A12C5" w:rsidP="005A0AF5">
      <w:pPr>
        <w:ind w:firstLine="720"/>
        <w:rPr>
          <w:b/>
          <w:sz w:val="22"/>
          <w:szCs w:val="22"/>
          <w:lang w:val="fr-CA"/>
        </w:rPr>
      </w:pPr>
      <w:r>
        <w:rPr>
          <w:rStyle w:val="Strong"/>
          <w:b w:val="0"/>
          <w:color w:val="262625"/>
          <w:szCs w:val="22"/>
          <w:lang w:val="fr-FR"/>
        </w:rPr>
        <w:t>S</w:t>
      </w:r>
      <w:r w:rsidRPr="008A12C5">
        <w:rPr>
          <w:rStyle w:val="Strong"/>
          <w:b w:val="0"/>
          <w:color w:val="262625"/>
          <w:szCs w:val="22"/>
          <w:lang w:val="fr-FR"/>
        </w:rPr>
        <w:t xml:space="preserve">tructure du </w:t>
      </w:r>
      <w:r w:rsidR="003631BE">
        <w:rPr>
          <w:rStyle w:val="Strong"/>
          <w:b w:val="0"/>
          <w:color w:val="262625"/>
          <w:szCs w:val="22"/>
          <w:lang w:val="fr-FR"/>
        </w:rPr>
        <w:t>Conseil de l’A</w:t>
      </w:r>
      <w:r w:rsidRPr="008A12C5">
        <w:rPr>
          <w:rStyle w:val="Strong"/>
          <w:b w:val="0"/>
          <w:color w:val="262625"/>
          <w:szCs w:val="22"/>
          <w:lang w:val="fr-FR"/>
        </w:rPr>
        <w:t>tlantique</w:t>
      </w:r>
      <w:r w:rsidR="00D80F78" w:rsidRPr="00D80F78">
        <w:rPr>
          <w:b/>
          <w:sz w:val="22"/>
          <w:szCs w:val="22"/>
          <w:lang w:val="fr-CA"/>
        </w:rPr>
        <w:t>.....................</w:t>
      </w:r>
      <w:r>
        <w:rPr>
          <w:b/>
          <w:sz w:val="22"/>
          <w:szCs w:val="22"/>
          <w:lang w:val="fr-CA"/>
        </w:rPr>
        <w:t>.......................</w:t>
      </w:r>
      <w:r w:rsidR="005632B5">
        <w:rPr>
          <w:b/>
          <w:sz w:val="22"/>
          <w:szCs w:val="22"/>
          <w:lang w:val="fr-CA"/>
        </w:rPr>
        <w:t>......</w:t>
      </w:r>
      <w:r w:rsidR="003631BE">
        <w:rPr>
          <w:b/>
          <w:sz w:val="22"/>
          <w:szCs w:val="22"/>
          <w:lang w:val="fr-CA"/>
        </w:rPr>
        <w:t>6</w:t>
      </w:r>
    </w:p>
    <w:p w:rsidR="005A0AF5" w:rsidRDefault="005A0AF5" w:rsidP="005A0AF5">
      <w:pPr>
        <w:pStyle w:val="TOC1"/>
        <w:spacing w:before="0" w:beforeAutospacing="0" w:after="0" w:afterAutospacing="0"/>
        <w:rPr>
          <w:rStyle w:val="Strong"/>
          <w:b/>
        </w:rPr>
      </w:pPr>
    </w:p>
    <w:p w:rsidR="00D80F78" w:rsidRPr="00CF3B07" w:rsidRDefault="00D80F78" w:rsidP="005A0AF5">
      <w:pPr>
        <w:pStyle w:val="TOC1"/>
        <w:spacing w:before="0" w:beforeAutospacing="0" w:after="0" w:afterAutospacing="0"/>
        <w:rPr>
          <w:lang w:val="fr-CA"/>
        </w:rPr>
      </w:pPr>
      <w:r w:rsidRPr="00CF3B07">
        <w:rPr>
          <w:rStyle w:val="Strong"/>
          <w:b/>
        </w:rPr>
        <w:t xml:space="preserve">ARTICLE </w:t>
      </w:r>
      <w:r w:rsidRPr="00D80F78">
        <w:rPr>
          <w:rStyle w:val="Hyperlink"/>
          <w:color w:val="auto"/>
          <w:u w:val="none"/>
          <w:lang w:val="fr-CA"/>
        </w:rPr>
        <w:t>5</w:t>
      </w:r>
    </w:p>
    <w:p w:rsidR="00D80F78" w:rsidRPr="00D80F78" w:rsidRDefault="008A12C5" w:rsidP="005A0AF5">
      <w:pPr>
        <w:ind w:firstLine="720"/>
        <w:rPr>
          <w:b/>
          <w:sz w:val="22"/>
          <w:szCs w:val="22"/>
          <w:lang w:val="fr-CA"/>
        </w:rPr>
      </w:pPr>
      <w:r w:rsidRPr="008A12C5">
        <w:rPr>
          <w:rStyle w:val="Strong"/>
          <w:b w:val="0"/>
          <w:color w:val="262625"/>
          <w:szCs w:val="22"/>
          <w:lang w:val="fr-FR"/>
        </w:rPr>
        <w:t>Réunion</w:t>
      </w:r>
      <w:r w:rsidR="003631BE">
        <w:rPr>
          <w:rStyle w:val="Strong"/>
          <w:b w:val="0"/>
          <w:color w:val="262625"/>
          <w:szCs w:val="22"/>
          <w:lang w:val="fr-FR"/>
        </w:rPr>
        <w:t>s du C</w:t>
      </w:r>
      <w:r>
        <w:rPr>
          <w:rStyle w:val="Strong"/>
          <w:b w:val="0"/>
          <w:color w:val="262625"/>
          <w:szCs w:val="22"/>
          <w:lang w:val="fr-FR"/>
        </w:rPr>
        <w:t>onseil de l’A</w:t>
      </w:r>
      <w:r w:rsidRPr="008A12C5">
        <w:rPr>
          <w:rStyle w:val="Strong"/>
          <w:b w:val="0"/>
          <w:color w:val="262625"/>
          <w:szCs w:val="22"/>
          <w:lang w:val="fr-FR"/>
        </w:rPr>
        <w:t>tlantique</w:t>
      </w:r>
      <w:r w:rsidRPr="00D80F78">
        <w:rPr>
          <w:b/>
          <w:sz w:val="22"/>
          <w:szCs w:val="22"/>
          <w:lang w:val="fr-CA"/>
        </w:rPr>
        <w:t>…</w:t>
      </w:r>
      <w:r w:rsidR="00D80F78" w:rsidRPr="00D80F78">
        <w:rPr>
          <w:b/>
          <w:sz w:val="22"/>
          <w:szCs w:val="22"/>
          <w:lang w:val="fr-CA"/>
        </w:rPr>
        <w:t>…</w:t>
      </w:r>
      <w:r w:rsidRPr="00D80F78">
        <w:rPr>
          <w:b/>
          <w:sz w:val="22"/>
          <w:szCs w:val="22"/>
          <w:lang w:val="fr-CA"/>
        </w:rPr>
        <w:t>………</w:t>
      </w:r>
      <w:r w:rsidR="005632B5" w:rsidRPr="00D80F78">
        <w:rPr>
          <w:b/>
          <w:sz w:val="22"/>
          <w:szCs w:val="22"/>
          <w:lang w:val="fr-CA"/>
        </w:rPr>
        <w:t>…</w:t>
      </w:r>
      <w:r w:rsidR="005632B5">
        <w:rPr>
          <w:b/>
          <w:sz w:val="22"/>
          <w:szCs w:val="22"/>
          <w:lang w:val="fr-CA"/>
        </w:rPr>
        <w:t>…</w:t>
      </w:r>
      <w:r>
        <w:rPr>
          <w:b/>
          <w:sz w:val="22"/>
          <w:szCs w:val="22"/>
          <w:lang w:val="fr-CA"/>
        </w:rPr>
        <w:t>……...</w:t>
      </w:r>
      <w:r w:rsidR="005632B5">
        <w:rPr>
          <w:b/>
          <w:sz w:val="22"/>
          <w:szCs w:val="22"/>
          <w:lang w:val="fr-CA"/>
        </w:rPr>
        <w:t>.</w:t>
      </w:r>
      <w:r>
        <w:rPr>
          <w:b/>
          <w:sz w:val="22"/>
          <w:szCs w:val="22"/>
          <w:lang w:val="fr-CA"/>
        </w:rPr>
        <w:t>...……</w:t>
      </w:r>
      <w:r w:rsidR="005632B5">
        <w:rPr>
          <w:b/>
          <w:sz w:val="22"/>
          <w:szCs w:val="22"/>
          <w:lang w:val="fr-CA"/>
        </w:rPr>
        <w:t>...</w:t>
      </w:r>
      <w:r w:rsidR="00D80F78" w:rsidRPr="00D80F78">
        <w:rPr>
          <w:b/>
          <w:sz w:val="22"/>
          <w:szCs w:val="22"/>
          <w:lang w:val="fr-CA"/>
        </w:rPr>
        <w:t>7</w:t>
      </w:r>
    </w:p>
    <w:p w:rsidR="005A0AF5" w:rsidRDefault="005A0AF5" w:rsidP="005A0AF5">
      <w:pPr>
        <w:pStyle w:val="TOC1"/>
        <w:spacing w:before="0" w:beforeAutospacing="0" w:after="0" w:afterAutospacing="0"/>
        <w:rPr>
          <w:rStyle w:val="Strong"/>
          <w:b/>
        </w:rPr>
      </w:pPr>
    </w:p>
    <w:p w:rsidR="00D80F78" w:rsidRPr="00D80F78" w:rsidRDefault="00D80F78" w:rsidP="005A0AF5">
      <w:pPr>
        <w:pStyle w:val="TOC1"/>
        <w:spacing w:before="0" w:beforeAutospacing="0" w:after="0" w:afterAutospacing="0"/>
        <w:rPr>
          <w:rStyle w:val="Hyperlink"/>
          <w:color w:val="auto"/>
          <w:u w:val="none"/>
          <w:lang w:val="fr-CA"/>
        </w:rPr>
      </w:pPr>
      <w:r w:rsidRPr="00CF3B07">
        <w:rPr>
          <w:rStyle w:val="Strong"/>
          <w:b/>
        </w:rPr>
        <w:t>ARTICLE</w:t>
      </w:r>
      <w:r w:rsidRPr="00D80F78">
        <w:rPr>
          <w:rStyle w:val="Hyperlink"/>
          <w:color w:val="auto"/>
          <w:u w:val="none"/>
          <w:lang w:val="fr-CA"/>
        </w:rPr>
        <w:t xml:space="preserve"> 6</w:t>
      </w:r>
    </w:p>
    <w:p w:rsidR="00D80F78" w:rsidRPr="00CF3B07" w:rsidRDefault="008A12C5" w:rsidP="005A0AF5">
      <w:pPr>
        <w:pStyle w:val="TOC1"/>
        <w:spacing w:before="0" w:beforeAutospacing="0" w:after="0" w:afterAutospacing="0"/>
        <w:ind w:left="720"/>
        <w:rPr>
          <w:lang w:val="fr-CA"/>
        </w:rPr>
      </w:pPr>
      <w:r>
        <w:rPr>
          <w:rStyle w:val="Strong"/>
          <w:sz w:val="24"/>
          <w:lang w:val="fr-CA"/>
        </w:rPr>
        <w:t>R</w:t>
      </w:r>
      <w:r w:rsidR="003631BE">
        <w:rPr>
          <w:rStyle w:val="Strong"/>
          <w:sz w:val="24"/>
        </w:rPr>
        <w:t>ôles et responsabilités du C</w:t>
      </w:r>
      <w:r w:rsidRPr="008A12C5">
        <w:rPr>
          <w:rStyle w:val="Strong"/>
          <w:sz w:val="24"/>
        </w:rPr>
        <w:t>onseil de</w:t>
      </w:r>
      <w:r w:rsidR="00743503">
        <w:rPr>
          <w:rStyle w:val="Strong"/>
          <w:sz w:val="24"/>
        </w:rPr>
        <w:t xml:space="preserve"> </w:t>
      </w:r>
      <w:r w:rsidRPr="008A12C5">
        <w:rPr>
          <w:rStyle w:val="Strong"/>
          <w:sz w:val="24"/>
        </w:rPr>
        <w:t>l’</w:t>
      </w:r>
      <w:r>
        <w:rPr>
          <w:rStyle w:val="Strong"/>
          <w:sz w:val="24"/>
        </w:rPr>
        <w:t>A</w:t>
      </w:r>
      <w:r w:rsidRPr="008A12C5">
        <w:rPr>
          <w:rStyle w:val="Strong"/>
          <w:sz w:val="24"/>
        </w:rPr>
        <w:t>tlantique</w:t>
      </w:r>
      <w:r w:rsidR="00743503">
        <w:rPr>
          <w:rStyle w:val="Strong"/>
          <w:sz w:val="24"/>
        </w:rPr>
        <w:t xml:space="preserve"> </w:t>
      </w:r>
      <w:r w:rsidR="00D80F78" w:rsidRPr="00CF3B07">
        <w:rPr>
          <w:lang w:val="fr-CA"/>
        </w:rPr>
        <w:t>………</w:t>
      </w:r>
      <w:r w:rsidR="005632B5" w:rsidRPr="00CF3B07">
        <w:rPr>
          <w:lang w:val="fr-CA"/>
        </w:rPr>
        <w:t>……</w:t>
      </w:r>
      <w:r w:rsidRPr="00CF3B07">
        <w:rPr>
          <w:lang w:val="fr-CA"/>
        </w:rPr>
        <w:t>……</w:t>
      </w:r>
      <w:r w:rsidR="00D80F78" w:rsidRPr="00CF3B07">
        <w:rPr>
          <w:lang w:val="fr-CA"/>
        </w:rPr>
        <w:t>…</w:t>
      </w:r>
      <w:r w:rsidRPr="00CF3B07">
        <w:rPr>
          <w:i/>
          <w:lang w:val="fr-CA"/>
        </w:rPr>
        <w:t>……</w:t>
      </w:r>
      <w:r w:rsidR="00D80F78" w:rsidRPr="00CF3B07">
        <w:rPr>
          <w:i/>
          <w:lang w:val="fr-CA"/>
        </w:rPr>
        <w:t>……</w:t>
      </w:r>
      <w:r w:rsidRPr="00CF3B07">
        <w:rPr>
          <w:i/>
          <w:lang w:val="fr-CA"/>
        </w:rPr>
        <w:t>……</w:t>
      </w:r>
      <w:r w:rsidR="00D80F78" w:rsidRPr="00CF3B07">
        <w:rPr>
          <w:i/>
          <w:lang w:val="fr-CA"/>
        </w:rPr>
        <w:t>…</w:t>
      </w:r>
      <w:r w:rsidR="00D80F78" w:rsidRPr="00CF3B07">
        <w:rPr>
          <w:lang w:val="fr-CA"/>
        </w:rPr>
        <w:t>...</w:t>
      </w:r>
      <w:r>
        <w:rPr>
          <w:lang w:val="fr-CA"/>
        </w:rPr>
        <w:t>............</w:t>
      </w:r>
      <w:r w:rsidR="005632B5">
        <w:rPr>
          <w:lang w:val="fr-CA"/>
        </w:rPr>
        <w:t>..</w:t>
      </w:r>
      <w:r>
        <w:rPr>
          <w:lang w:val="fr-CA"/>
        </w:rPr>
        <w:t>.</w:t>
      </w:r>
      <w:r w:rsidR="005632B5">
        <w:rPr>
          <w:lang w:val="fr-CA"/>
        </w:rPr>
        <w:t>.</w:t>
      </w:r>
      <w:r>
        <w:rPr>
          <w:lang w:val="fr-CA"/>
        </w:rPr>
        <w:t>..</w:t>
      </w:r>
      <w:r w:rsidR="005632B5">
        <w:rPr>
          <w:lang w:val="fr-CA"/>
        </w:rPr>
        <w:t>...</w:t>
      </w:r>
      <w:r w:rsidR="00E23DE1">
        <w:rPr>
          <w:lang w:val="fr-CA"/>
        </w:rPr>
        <w:t>8</w:t>
      </w:r>
    </w:p>
    <w:p w:rsidR="005A0AF5" w:rsidRDefault="005A0AF5" w:rsidP="005A0AF5">
      <w:pPr>
        <w:pStyle w:val="TOC1"/>
        <w:spacing w:before="0" w:beforeAutospacing="0" w:after="0" w:afterAutospacing="0"/>
        <w:rPr>
          <w:rStyle w:val="Strong"/>
          <w:b/>
        </w:rPr>
      </w:pPr>
    </w:p>
    <w:p w:rsidR="00D80F78" w:rsidRPr="00D80F78" w:rsidRDefault="00D80F78" w:rsidP="005A0AF5">
      <w:pPr>
        <w:pStyle w:val="TOC1"/>
        <w:spacing w:before="0" w:beforeAutospacing="0" w:after="0" w:afterAutospacing="0"/>
        <w:rPr>
          <w:rStyle w:val="Hyperlink"/>
          <w:u w:val="none"/>
          <w:lang w:val="fr-CA"/>
        </w:rPr>
      </w:pPr>
      <w:r w:rsidRPr="00CF3B07">
        <w:rPr>
          <w:rStyle w:val="Strong"/>
          <w:b/>
        </w:rPr>
        <w:t>ARTICLE</w:t>
      </w:r>
      <w:r w:rsidRPr="00D80F78">
        <w:rPr>
          <w:rStyle w:val="Hyperlink"/>
          <w:color w:val="auto"/>
          <w:u w:val="none"/>
          <w:lang w:val="fr-CA"/>
        </w:rPr>
        <w:t xml:space="preserve"> 7</w:t>
      </w:r>
      <w:r w:rsidRPr="00D80F78">
        <w:rPr>
          <w:rStyle w:val="Hyperlink"/>
          <w:u w:val="none"/>
          <w:lang w:val="fr-CA"/>
        </w:rPr>
        <w:t xml:space="preserve"> </w:t>
      </w:r>
    </w:p>
    <w:p w:rsidR="00D80F78" w:rsidRPr="00D80F78" w:rsidRDefault="008A12C5" w:rsidP="005A0AF5">
      <w:pPr>
        <w:ind w:firstLine="720"/>
        <w:rPr>
          <w:b/>
          <w:sz w:val="22"/>
          <w:szCs w:val="22"/>
          <w:lang w:val="fr-CA"/>
        </w:rPr>
      </w:pPr>
      <w:r w:rsidRPr="008A12C5">
        <w:rPr>
          <w:rStyle w:val="Strong"/>
          <w:b w:val="0"/>
          <w:color w:val="262625"/>
          <w:szCs w:val="22"/>
          <w:lang w:val="fr-FR"/>
        </w:rPr>
        <w:t xml:space="preserve">Congrès régional triennal de </w:t>
      </w:r>
      <w:r w:rsidR="002A3E94">
        <w:rPr>
          <w:rStyle w:val="Strong"/>
          <w:b w:val="0"/>
          <w:color w:val="262625"/>
          <w:szCs w:val="22"/>
          <w:lang w:val="fr-FR"/>
        </w:rPr>
        <w:t>l'AFPC–</w:t>
      </w:r>
      <w:r w:rsidRPr="008A12C5">
        <w:rPr>
          <w:rStyle w:val="Strong"/>
          <w:b w:val="0"/>
          <w:color w:val="262625"/>
          <w:szCs w:val="22"/>
          <w:lang w:val="fr-FR"/>
        </w:rPr>
        <w:t>Atlantique</w:t>
      </w:r>
      <w:r w:rsidR="00D80F78" w:rsidRPr="00D80F78">
        <w:rPr>
          <w:b/>
          <w:sz w:val="22"/>
          <w:szCs w:val="22"/>
          <w:lang w:val="fr-CA"/>
        </w:rPr>
        <w:t xml:space="preserve"> </w:t>
      </w:r>
      <w:r w:rsidRPr="00D80F78">
        <w:rPr>
          <w:b/>
          <w:sz w:val="22"/>
          <w:szCs w:val="22"/>
          <w:lang w:val="fr-CA"/>
        </w:rPr>
        <w:t>...…</w:t>
      </w:r>
      <w:r w:rsidR="00D80F78" w:rsidRPr="00D80F78">
        <w:rPr>
          <w:b/>
          <w:sz w:val="22"/>
          <w:szCs w:val="22"/>
          <w:lang w:val="fr-CA"/>
        </w:rPr>
        <w:t>……</w:t>
      </w:r>
      <w:r w:rsidR="005632B5">
        <w:rPr>
          <w:b/>
          <w:sz w:val="22"/>
          <w:szCs w:val="22"/>
          <w:lang w:val="fr-CA"/>
        </w:rPr>
        <w:t>……</w:t>
      </w:r>
      <w:r w:rsidR="000E6D57">
        <w:rPr>
          <w:b/>
          <w:sz w:val="22"/>
          <w:szCs w:val="22"/>
          <w:lang w:val="fr-CA"/>
        </w:rPr>
        <w:t>……</w:t>
      </w:r>
      <w:r>
        <w:rPr>
          <w:b/>
          <w:sz w:val="22"/>
          <w:szCs w:val="22"/>
          <w:lang w:val="fr-CA"/>
        </w:rPr>
        <w:t>……</w:t>
      </w:r>
      <w:r w:rsidR="005632B5" w:rsidRPr="00D80F78">
        <w:rPr>
          <w:b/>
          <w:sz w:val="22"/>
          <w:szCs w:val="22"/>
          <w:lang w:val="fr-CA"/>
        </w:rPr>
        <w:t>……</w:t>
      </w:r>
      <w:r w:rsidR="002A3E94">
        <w:rPr>
          <w:b/>
          <w:sz w:val="22"/>
          <w:szCs w:val="22"/>
          <w:lang w:val="fr-CA"/>
        </w:rPr>
        <w:t>.</w:t>
      </w:r>
      <w:r w:rsidR="005632B5">
        <w:rPr>
          <w:b/>
          <w:sz w:val="22"/>
          <w:szCs w:val="22"/>
          <w:lang w:val="fr-CA"/>
        </w:rPr>
        <w:t>….</w:t>
      </w:r>
      <w:r w:rsidR="00E23DE1">
        <w:rPr>
          <w:b/>
          <w:sz w:val="22"/>
          <w:szCs w:val="22"/>
          <w:lang w:val="fr-CA"/>
        </w:rPr>
        <w:t>12</w:t>
      </w:r>
    </w:p>
    <w:p w:rsidR="005A0AF5" w:rsidRDefault="005A0AF5" w:rsidP="005A0AF5">
      <w:pPr>
        <w:pStyle w:val="TOC1"/>
        <w:spacing w:before="0" w:beforeAutospacing="0" w:after="0" w:afterAutospacing="0"/>
        <w:rPr>
          <w:rStyle w:val="Strong"/>
          <w:b/>
        </w:rPr>
      </w:pPr>
    </w:p>
    <w:p w:rsidR="00D80F78" w:rsidRPr="00D80F78" w:rsidRDefault="00D80F78" w:rsidP="005A0AF5">
      <w:pPr>
        <w:pStyle w:val="TOC1"/>
        <w:spacing w:before="0" w:beforeAutospacing="0" w:after="0" w:afterAutospacing="0"/>
        <w:rPr>
          <w:rStyle w:val="Hyperlink"/>
          <w:color w:val="auto"/>
          <w:u w:val="none"/>
          <w:lang w:val="fr-CA"/>
        </w:rPr>
      </w:pPr>
      <w:r w:rsidRPr="00CF3B07">
        <w:rPr>
          <w:rStyle w:val="Strong"/>
          <w:b/>
        </w:rPr>
        <w:t>ARTICLE</w:t>
      </w:r>
      <w:r w:rsidRPr="00D80F78">
        <w:rPr>
          <w:rStyle w:val="Hyperlink"/>
          <w:color w:val="auto"/>
          <w:u w:val="none"/>
          <w:lang w:val="fr-CA"/>
        </w:rPr>
        <w:t xml:space="preserve"> 8</w:t>
      </w:r>
    </w:p>
    <w:p w:rsidR="00D80F78" w:rsidRPr="00CF3B07" w:rsidRDefault="008A12C5" w:rsidP="005A0AF5">
      <w:pPr>
        <w:pStyle w:val="NormalWeb"/>
        <w:shd w:val="clear" w:color="auto" w:fill="FFFFFF"/>
        <w:spacing w:before="0" w:beforeAutospacing="0" w:after="0" w:afterAutospacing="0"/>
        <w:ind w:left="720"/>
        <w:rPr>
          <w:rFonts w:ascii="Arial" w:hAnsi="Arial" w:cs="Arial"/>
          <w:b/>
          <w:color w:val="262625"/>
          <w:sz w:val="22"/>
          <w:szCs w:val="22"/>
          <w:lang w:val="fr-FR"/>
        </w:rPr>
      </w:pPr>
      <w:r>
        <w:rPr>
          <w:rStyle w:val="Strong"/>
          <w:rFonts w:ascii="Arial" w:hAnsi="Arial" w:cs="Arial"/>
          <w:b w:val="0"/>
          <w:color w:val="262625"/>
          <w:szCs w:val="22"/>
          <w:lang w:val="fr-CA"/>
        </w:rPr>
        <w:t>R</w:t>
      </w:r>
      <w:r w:rsidRPr="008A12C5">
        <w:rPr>
          <w:rStyle w:val="Strong"/>
          <w:rFonts w:ascii="Arial" w:hAnsi="Arial" w:cs="Arial"/>
          <w:b w:val="0"/>
          <w:color w:val="262625"/>
          <w:szCs w:val="22"/>
          <w:lang w:val="fr-FR"/>
        </w:rPr>
        <w:t>eprése</w:t>
      </w:r>
      <w:r>
        <w:rPr>
          <w:rStyle w:val="Strong"/>
          <w:rFonts w:ascii="Arial" w:hAnsi="Arial" w:cs="Arial"/>
          <w:b w:val="0"/>
          <w:color w:val="262625"/>
          <w:szCs w:val="22"/>
          <w:lang w:val="fr-FR"/>
        </w:rPr>
        <w:t xml:space="preserve">ntation et droit de scrutin au </w:t>
      </w:r>
      <w:r w:rsidR="00CF326E">
        <w:rPr>
          <w:rStyle w:val="Strong"/>
          <w:rFonts w:ascii="Arial" w:hAnsi="Arial" w:cs="Arial"/>
          <w:b w:val="0"/>
          <w:color w:val="262625"/>
          <w:szCs w:val="22"/>
          <w:lang w:val="fr-FR"/>
        </w:rPr>
        <w:t>congrès</w:t>
      </w:r>
      <w:r>
        <w:rPr>
          <w:rStyle w:val="Strong"/>
          <w:rFonts w:ascii="Arial" w:hAnsi="Arial" w:cs="Arial"/>
          <w:b w:val="0"/>
          <w:color w:val="262625"/>
          <w:szCs w:val="22"/>
          <w:lang w:val="fr-FR"/>
        </w:rPr>
        <w:t xml:space="preserve"> régional triennal de l'AFPC</w:t>
      </w:r>
      <w:r w:rsidR="00F60D0E">
        <w:rPr>
          <w:rStyle w:val="Strong"/>
          <w:rFonts w:ascii="Arial" w:hAnsi="Arial" w:cs="Arial"/>
          <w:b w:val="0"/>
          <w:color w:val="262625"/>
          <w:szCs w:val="22"/>
          <w:lang w:val="fr-FR"/>
        </w:rPr>
        <w:t xml:space="preserve"> </w:t>
      </w:r>
      <w:r>
        <w:rPr>
          <w:rStyle w:val="Strong"/>
          <w:rFonts w:ascii="Arial" w:hAnsi="Arial" w:cs="Arial"/>
          <w:b w:val="0"/>
          <w:color w:val="262625"/>
          <w:szCs w:val="22"/>
          <w:lang w:val="fr-FR"/>
        </w:rPr>
        <w:t>–</w:t>
      </w:r>
      <w:r w:rsidR="00F60D0E">
        <w:rPr>
          <w:rStyle w:val="Strong"/>
          <w:rFonts w:ascii="Arial" w:hAnsi="Arial" w:cs="Arial"/>
          <w:b w:val="0"/>
          <w:color w:val="262625"/>
          <w:szCs w:val="22"/>
          <w:lang w:val="fr-FR"/>
        </w:rPr>
        <w:t xml:space="preserve"> </w:t>
      </w:r>
      <w:r>
        <w:rPr>
          <w:rStyle w:val="Strong"/>
          <w:rFonts w:ascii="Arial" w:hAnsi="Arial" w:cs="Arial"/>
          <w:b w:val="0"/>
          <w:color w:val="262625"/>
          <w:szCs w:val="22"/>
          <w:lang w:val="fr-FR"/>
        </w:rPr>
        <w:t xml:space="preserve"> A</w:t>
      </w:r>
      <w:r w:rsidRPr="008A12C5">
        <w:rPr>
          <w:rStyle w:val="Strong"/>
          <w:rFonts w:ascii="Arial" w:hAnsi="Arial" w:cs="Arial"/>
          <w:b w:val="0"/>
          <w:color w:val="262625"/>
          <w:szCs w:val="22"/>
          <w:lang w:val="fr-FR"/>
        </w:rPr>
        <w:t>tlantique</w:t>
      </w:r>
      <w:r w:rsidR="00D80F78" w:rsidRPr="00D80F78">
        <w:rPr>
          <w:rFonts w:ascii="Arial" w:hAnsi="Arial" w:cs="Arial"/>
          <w:b/>
          <w:sz w:val="22"/>
          <w:szCs w:val="22"/>
          <w:lang w:val="fr-CA"/>
        </w:rPr>
        <w:t>..............................................</w:t>
      </w:r>
      <w:r>
        <w:rPr>
          <w:rFonts w:ascii="Arial" w:hAnsi="Arial" w:cs="Arial"/>
          <w:b/>
          <w:sz w:val="22"/>
          <w:szCs w:val="22"/>
          <w:lang w:val="fr-CA"/>
        </w:rPr>
        <w:t>.............................................</w:t>
      </w:r>
      <w:r w:rsidR="005632B5">
        <w:rPr>
          <w:rFonts w:ascii="Arial" w:hAnsi="Arial" w:cs="Arial"/>
          <w:b/>
          <w:sz w:val="22"/>
          <w:szCs w:val="22"/>
          <w:lang w:val="fr-CA"/>
        </w:rPr>
        <w:t>......................</w:t>
      </w:r>
      <w:r w:rsidR="00D80F78" w:rsidRPr="00D80F78">
        <w:rPr>
          <w:rFonts w:ascii="Arial" w:hAnsi="Arial" w:cs="Arial"/>
          <w:b/>
          <w:sz w:val="22"/>
          <w:szCs w:val="22"/>
          <w:lang w:val="fr-CA"/>
        </w:rPr>
        <w:t>1</w:t>
      </w:r>
      <w:r w:rsidR="00E23DE1">
        <w:rPr>
          <w:rFonts w:ascii="Arial" w:hAnsi="Arial" w:cs="Arial"/>
          <w:b/>
          <w:sz w:val="22"/>
          <w:szCs w:val="22"/>
          <w:lang w:val="fr-CA"/>
        </w:rPr>
        <w:t>4</w:t>
      </w:r>
    </w:p>
    <w:p w:rsidR="005A0AF5" w:rsidRDefault="005A0AF5" w:rsidP="005A0AF5">
      <w:pPr>
        <w:rPr>
          <w:rStyle w:val="Strong"/>
          <w:color w:val="262625"/>
          <w:sz w:val="22"/>
          <w:szCs w:val="22"/>
          <w:lang w:val="fr-FR"/>
        </w:rPr>
      </w:pPr>
    </w:p>
    <w:p w:rsidR="00D80F78" w:rsidRPr="00D80F78" w:rsidRDefault="00D80F78" w:rsidP="005A0AF5">
      <w:pPr>
        <w:rPr>
          <w:rStyle w:val="Hyperlink"/>
          <w:b/>
          <w:sz w:val="22"/>
          <w:szCs w:val="22"/>
          <w:u w:val="none"/>
          <w:lang w:val="fr-CA"/>
        </w:rPr>
      </w:pPr>
      <w:r w:rsidRPr="00CF3B07">
        <w:rPr>
          <w:rStyle w:val="Strong"/>
          <w:color w:val="262625"/>
          <w:sz w:val="22"/>
          <w:szCs w:val="22"/>
          <w:lang w:val="fr-FR"/>
        </w:rPr>
        <w:t>ARTICLE</w:t>
      </w:r>
      <w:r w:rsidR="003631BE">
        <w:rPr>
          <w:rStyle w:val="Strong"/>
          <w:color w:val="262625"/>
          <w:sz w:val="22"/>
          <w:szCs w:val="22"/>
          <w:lang w:val="fr-FR"/>
        </w:rPr>
        <w:t xml:space="preserve"> 9</w:t>
      </w:r>
    </w:p>
    <w:p w:rsidR="00D80F78" w:rsidRPr="00D80F78" w:rsidRDefault="008A12C5" w:rsidP="005A0AF5">
      <w:pPr>
        <w:ind w:left="720"/>
        <w:rPr>
          <w:b/>
          <w:sz w:val="22"/>
          <w:szCs w:val="22"/>
          <w:lang w:val="fr-CA"/>
        </w:rPr>
      </w:pPr>
      <w:r>
        <w:rPr>
          <w:rStyle w:val="Strong"/>
          <w:b w:val="0"/>
          <w:color w:val="262625"/>
          <w:szCs w:val="22"/>
          <w:lang w:val="fr-CA"/>
        </w:rPr>
        <w:t>É</w:t>
      </w:r>
      <w:r w:rsidRPr="008A12C5">
        <w:rPr>
          <w:rStyle w:val="Strong"/>
          <w:b w:val="0"/>
          <w:color w:val="262625"/>
          <w:szCs w:val="22"/>
          <w:lang w:val="fr-FR"/>
        </w:rPr>
        <w:t xml:space="preserve">ligibilité à la charge de </w:t>
      </w:r>
      <w:r>
        <w:rPr>
          <w:rStyle w:val="Strong"/>
          <w:b w:val="0"/>
          <w:color w:val="262625"/>
          <w:szCs w:val="22"/>
          <w:lang w:val="fr-FR"/>
        </w:rPr>
        <w:t>VPER</w:t>
      </w:r>
      <w:r w:rsidRPr="008A12C5">
        <w:rPr>
          <w:rStyle w:val="Strong"/>
          <w:b w:val="0"/>
          <w:color w:val="262625"/>
          <w:szCs w:val="22"/>
          <w:lang w:val="fr-FR"/>
        </w:rPr>
        <w:t xml:space="preserve"> et aux charges de </w:t>
      </w:r>
      <w:r>
        <w:rPr>
          <w:rStyle w:val="Strong"/>
          <w:b w:val="0"/>
          <w:color w:val="262625"/>
          <w:szCs w:val="22"/>
          <w:lang w:val="fr-FR"/>
        </w:rPr>
        <w:t>VPER</w:t>
      </w:r>
      <w:r w:rsidRPr="008A12C5">
        <w:rPr>
          <w:rStyle w:val="Strong"/>
          <w:b w:val="0"/>
          <w:color w:val="262625"/>
          <w:szCs w:val="22"/>
          <w:lang w:val="fr-FR"/>
        </w:rPr>
        <w:t xml:space="preserve"> suppléant ou </w:t>
      </w:r>
      <w:r>
        <w:rPr>
          <w:rStyle w:val="Strong"/>
          <w:b w:val="0"/>
          <w:color w:val="262625"/>
          <w:szCs w:val="22"/>
          <w:lang w:val="fr-FR"/>
        </w:rPr>
        <w:t>VPER</w:t>
      </w:r>
      <w:r w:rsidRPr="008A12C5">
        <w:rPr>
          <w:rStyle w:val="Strong"/>
          <w:b w:val="0"/>
          <w:color w:val="262625"/>
          <w:szCs w:val="22"/>
          <w:lang w:val="fr-FR"/>
        </w:rPr>
        <w:t xml:space="preserve"> suppléante</w:t>
      </w:r>
      <w:r w:rsidR="00D80F78" w:rsidRPr="00D80F78">
        <w:rPr>
          <w:b/>
          <w:sz w:val="22"/>
          <w:szCs w:val="22"/>
          <w:lang w:val="fr-CA"/>
        </w:rPr>
        <w:t>…</w:t>
      </w:r>
      <w:r w:rsidRPr="00D80F78">
        <w:rPr>
          <w:b/>
          <w:sz w:val="22"/>
          <w:szCs w:val="22"/>
          <w:lang w:val="fr-CA"/>
        </w:rPr>
        <w:t>……</w:t>
      </w:r>
      <w:r w:rsidR="00D80F78" w:rsidRPr="00D80F78">
        <w:rPr>
          <w:b/>
          <w:sz w:val="22"/>
          <w:szCs w:val="22"/>
          <w:lang w:val="fr-CA"/>
        </w:rPr>
        <w:t>………………………………………</w:t>
      </w:r>
      <w:r w:rsidR="00D80F78">
        <w:rPr>
          <w:b/>
          <w:sz w:val="22"/>
          <w:szCs w:val="22"/>
          <w:lang w:val="fr-CA"/>
        </w:rPr>
        <w:t>……………………………</w:t>
      </w:r>
      <w:r w:rsidR="00E23DE1">
        <w:rPr>
          <w:b/>
          <w:sz w:val="22"/>
          <w:szCs w:val="22"/>
          <w:lang w:val="fr-CA"/>
        </w:rPr>
        <w:t>……15</w:t>
      </w:r>
    </w:p>
    <w:p w:rsidR="005A0AF5" w:rsidRDefault="005A0AF5" w:rsidP="005A0AF5">
      <w:pPr>
        <w:pStyle w:val="TOC1"/>
        <w:spacing w:before="0" w:beforeAutospacing="0" w:after="0" w:afterAutospacing="0"/>
        <w:rPr>
          <w:rStyle w:val="Strong"/>
          <w:b/>
        </w:rPr>
      </w:pPr>
    </w:p>
    <w:p w:rsidR="00D80F78" w:rsidRPr="00D80F78" w:rsidRDefault="00D80F78" w:rsidP="005A0AF5">
      <w:pPr>
        <w:pStyle w:val="TOC1"/>
        <w:spacing w:before="0" w:beforeAutospacing="0" w:after="0" w:afterAutospacing="0"/>
        <w:rPr>
          <w:rStyle w:val="Hyperlink"/>
          <w:u w:val="none"/>
          <w:lang w:val="fr-CA"/>
        </w:rPr>
      </w:pPr>
      <w:r w:rsidRPr="00CF3B07">
        <w:rPr>
          <w:rStyle w:val="Strong"/>
          <w:b/>
        </w:rPr>
        <w:t>ARTICLE</w:t>
      </w:r>
      <w:r w:rsidRPr="00D80F78">
        <w:rPr>
          <w:rStyle w:val="Hyperlink"/>
          <w:color w:val="auto"/>
          <w:u w:val="none"/>
          <w:lang w:val="fr-CA"/>
        </w:rPr>
        <w:t xml:space="preserve"> 10</w:t>
      </w:r>
    </w:p>
    <w:p w:rsidR="00D80F78" w:rsidRPr="00D80F78" w:rsidRDefault="008A12C5" w:rsidP="005A0AF5">
      <w:pPr>
        <w:ind w:left="720"/>
        <w:rPr>
          <w:b/>
          <w:sz w:val="22"/>
          <w:szCs w:val="22"/>
          <w:lang w:val="fr-CA"/>
        </w:rPr>
      </w:pPr>
      <w:r>
        <w:rPr>
          <w:rStyle w:val="Strong"/>
          <w:b w:val="0"/>
          <w:color w:val="262625"/>
          <w:szCs w:val="22"/>
          <w:lang w:val="fr-CA"/>
        </w:rPr>
        <w:t>É</w:t>
      </w:r>
      <w:r w:rsidRPr="008A12C5">
        <w:rPr>
          <w:rStyle w:val="Strong"/>
          <w:b w:val="0"/>
          <w:color w:val="262625"/>
          <w:szCs w:val="22"/>
          <w:lang w:val="fr-FR"/>
        </w:rPr>
        <w:t>lection des</w:t>
      </w:r>
      <w:r>
        <w:rPr>
          <w:rStyle w:val="Strong"/>
          <w:b w:val="0"/>
          <w:color w:val="262625"/>
          <w:szCs w:val="22"/>
          <w:lang w:val="fr-FR"/>
        </w:rPr>
        <w:t xml:space="preserve"> dirigeantes et dirigeants au C</w:t>
      </w:r>
      <w:r w:rsidRPr="008A12C5">
        <w:rPr>
          <w:rStyle w:val="Strong"/>
          <w:b w:val="0"/>
          <w:color w:val="262625"/>
          <w:szCs w:val="22"/>
          <w:lang w:val="fr-FR"/>
        </w:rPr>
        <w:t xml:space="preserve">ongrès régional triennal de </w:t>
      </w:r>
      <w:r>
        <w:rPr>
          <w:rStyle w:val="Strong"/>
          <w:b w:val="0"/>
          <w:color w:val="262625"/>
          <w:szCs w:val="22"/>
          <w:lang w:val="fr-FR"/>
        </w:rPr>
        <w:t>l'AFPC</w:t>
      </w:r>
      <w:r w:rsidR="00F60D0E">
        <w:rPr>
          <w:rStyle w:val="Strong"/>
          <w:b w:val="0"/>
          <w:color w:val="262625"/>
          <w:szCs w:val="22"/>
          <w:lang w:val="fr-FR"/>
        </w:rPr>
        <w:t xml:space="preserve"> </w:t>
      </w:r>
      <w:r>
        <w:rPr>
          <w:rStyle w:val="Strong"/>
          <w:b w:val="0"/>
          <w:color w:val="262625"/>
          <w:szCs w:val="22"/>
          <w:lang w:val="fr-FR"/>
        </w:rPr>
        <w:t>–</w:t>
      </w:r>
      <w:r w:rsidR="00F60D0E">
        <w:rPr>
          <w:rStyle w:val="Strong"/>
          <w:b w:val="0"/>
          <w:color w:val="262625"/>
          <w:szCs w:val="22"/>
          <w:lang w:val="fr-FR"/>
        </w:rPr>
        <w:t xml:space="preserve"> </w:t>
      </w:r>
      <w:r>
        <w:rPr>
          <w:rStyle w:val="Strong"/>
          <w:b w:val="0"/>
          <w:color w:val="262625"/>
          <w:szCs w:val="22"/>
          <w:lang w:val="fr-FR"/>
        </w:rPr>
        <w:t xml:space="preserve"> A</w:t>
      </w:r>
      <w:r w:rsidRPr="008A12C5">
        <w:rPr>
          <w:rStyle w:val="Strong"/>
          <w:b w:val="0"/>
          <w:color w:val="262625"/>
          <w:szCs w:val="22"/>
          <w:lang w:val="fr-FR"/>
        </w:rPr>
        <w:t>tlantique</w:t>
      </w:r>
      <w:r w:rsidRPr="00D80F78">
        <w:rPr>
          <w:b/>
          <w:sz w:val="22"/>
          <w:szCs w:val="22"/>
          <w:lang w:val="fr-CA"/>
        </w:rPr>
        <w:t>…</w:t>
      </w:r>
      <w:r w:rsidR="00D80F78" w:rsidRPr="00D80F78">
        <w:rPr>
          <w:b/>
          <w:sz w:val="22"/>
          <w:szCs w:val="22"/>
          <w:lang w:val="fr-CA"/>
        </w:rPr>
        <w:t>......................................</w:t>
      </w:r>
      <w:r w:rsidR="005632B5">
        <w:rPr>
          <w:b/>
          <w:sz w:val="22"/>
          <w:szCs w:val="22"/>
          <w:lang w:val="fr-CA"/>
        </w:rPr>
        <w:t>.</w:t>
      </w:r>
      <w:r w:rsidR="00D80F78" w:rsidRPr="00D80F78">
        <w:rPr>
          <w:b/>
          <w:sz w:val="22"/>
          <w:szCs w:val="22"/>
          <w:lang w:val="fr-CA"/>
        </w:rPr>
        <w:t>..............</w:t>
      </w:r>
      <w:r>
        <w:rPr>
          <w:b/>
          <w:sz w:val="22"/>
          <w:szCs w:val="22"/>
          <w:lang w:val="fr-CA"/>
        </w:rPr>
        <w:t>...............................................</w:t>
      </w:r>
      <w:r w:rsidR="005632B5">
        <w:rPr>
          <w:b/>
          <w:sz w:val="22"/>
          <w:szCs w:val="22"/>
          <w:lang w:val="fr-CA"/>
        </w:rPr>
        <w:t>..........</w:t>
      </w:r>
      <w:r w:rsidR="00E23DE1">
        <w:rPr>
          <w:b/>
          <w:sz w:val="22"/>
          <w:szCs w:val="22"/>
          <w:lang w:val="fr-CA"/>
        </w:rPr>
        <w:t>16</w:t>
      </w:r>
    </w:p>
    <w:p w:rsidR="005A0AF5" w:rsidRDefault="005A0AF5" w:rsidP="005A0AF5">
      <w:pPr>
        <w:pStyle w:val="TOC1"/>
        <w:spacing w:before="0" w:beforeAutospacing="0" w:after="0" w:afterAutospacing="0"/>
        <w:rPr>
          <w:rStyle w:val="Strong"/>
          <w:b/>
        </w:rPr>
      </w:pPr>
    </w:p>
    <w:p w:rsidR="00D80F78" w:rsidRPr="00D80F78" w:rsidRDefault="00D80F78" w:rsidP="005A0AF5">
      <w:pPr>
        <w:pStyle w:val="TOC1"/>
        <w:spacing w:before="0" w:beforeAutospacing="0" w:after="0" w:afterAutospacing="0"/>
        <w:rPr>
          <w:rStyle w:val="Hyperlink"/>
          <w:u w:val="none"/>
          <w:lang w:val="fr-CA"/>
        </w:rPr>
      </w:pPr>
      <w:r w:rsidRPr="00CF3B07">
        <w:rPr>
          <w:rStyle w:val="Strong"/>
          <w:b/>
        </w:rPr>
        <w:t>ARTICLE</w:t>
      </w:r>
      <w:r w:rsidRPr="00D80F78">
        <w:rPr>
          <w:rStyle w:val="Hyperlink"/>
          <w:color w:val="auto"/>
          <w:u w:val="none"/>
          <w:lang w:val="fr-CA"/>
        </w:rPr>
        <w:t xml:space="preserve"> 11</w:t>
      </w:r>
    </w:p>
    <w:p w:rsidR="00D80F78" w:rsidRPr="00D80F78" w:rsidRDefault="008A12C5" w:rsidP="005A0AF5">
      <w:pPr>
        <w:ind w:firstLine="720"/>
        <w:rPr>
          <w:b/>
          <w:sz w:val="22"/>
          <w:szCs w:val="22"/>
          <w:lang w:val="fr-CA"/>
        </w:rPr>
      </w:pPr>
      <w:r>
        <w:rPr>
          <w:rStyle w:val="Strong"/>
          <w:b w:val="0"/>
          <w:color w:val="262625"/>
          <w:szCs w:val="22"/>
          <w:lang w:val="fr-FR"/>
        </w:rPr>
        <w:t>Comités du C</w:t>
      </w:r>
      <w:r w:rsidRPr="008A12C5">
        <w:rPr>
          <w:rStyle w:val="Strong"/>
          <w:b w:val="0"/>
          <w:color w:val="262625"/>
          <w:szCs w:val="22"/>
          <w:lang w:val="fr-FR"/>
        </w:rPr>
        <w:t>onseil de l’</w:t>
      </w:r>
      <w:r>
        <w:rPr>
          <w:rStyle w:val="Strong"/>
          <w:b w:val="0"/>
          <w:color w:val="262625"/>
          <w:szCs w:val="22"/>
          <w:lang w:val="fr-FR"/>
        </w:rPr>
        <w:t>A</w:t>
      </w:r>
      <w:r w:rsidRPr="008A12C5">
        <w:rPr>
          <w:rStyle w:val="Strong"/>
          <w:b w:val="0"/>
          <w:color w:val="262625"/>
          <w:szCs w:val="22"/>
          <w:lang w:val="fr-FR"/>
        </w:rPr>
        <w:t>tlantique</w:t>
      </w:r>
      <w:r w:rsidRPr="00D80F78">
        <w:rPr>
          <w:b/>
          <w:sz w:val="22"/>
          <w:szCs w:val="22"/>
          <w:lang w:val="fr-CA"/>
        </w:rPr>
        <w:t>……</w:t>
      </w:r>
      <w:r w:rsidR="00D80F78" w:rsidRPr="00D80F78">
        <w:rPr>
          <w:b/>
          <w:sz w:val="22"/>
          <w:szCs w:val="22"/>
          <w:lang w:val="fr-CA"/>
        </w:rPr>
        <w:t>……</w:t>
      </w:r>
      <w:r>
        <w:rPr>
          <w:b/>
          <w:sz w:val="22"/>
          <w:szCs w:val="22"/>
          <w:lang w:val="fr-CA"/>
        </w:rPr>
        <w:t>………………</w:t>
      </w:r>
      <w:r w:rsidRPr="00D80F78">
        <w:rPr>
          <w:b/>
          <w:sz w:val="22"/>
          <w:szCs w:val="22"/>
          <w:lang w:val="fr-CA"/>
        </w:rPr>
        <w:t>...…</w:t>
      </w:r>
      <w:r w:rsidR="005632B5">
        <w:rPr>
          <w:b/>
          <w:sz w:val="22"/>
          <w:szCs w:val="22"/>
          <w:lang w:val="fr-CA"/>
        </w:rPr>
        <w:t>……</w:t>
      </w:r>
      <w:r w:rsidR="00E23DE1">
        <w:rPr>
          <w:b/>
          <w:sz w:val="22"/>
          <w:szCs w:val="22"/>
          <w:lang w:val="fr-CA"/>
        </w:rPr>
        <w:t>20</w:t>
      </w:r>
    </w:p>
    <w:p w:rsidR="00D80F78" w:rsidRPr="00D80F78" w:rsidRDefault="00D80F78" w:rsidP="005A0AF5">
      <w:pPr>
        <w:ind w:left="2160" w:firstLine="720"/>
        <w:rPr>
          <w:b/>
          <w:sz w:val="22"/>
          <w:szCs w:val="22"/>
          <w:lang w:val="fr-CA"/>
        </w:rPr>
      </w:pPr>
    </w:p>
    <w:p w:rsidR="00D80F78" w:rsidRPr="00D80F78" w:rsidRDefault="00D80F78" w:rsidP="005A0AF5">
      <w:pPr>
        <w:pStyle w:val="TOC1"/>
        <w:spacing w:before="0" w:beforeAutospacing="0" w:after="0" w:afterAutospacing="0"/>
        <w:rPr>
          <w:rStyle w:val="Hyperlink"/>
          <w:u w:val="none"/>
          <w:lang w:val="fr-CA"/>
        </w:rPr>
      </w:pPr>
      <w:r w:rsidRPr="00CF3B07">
        <w:rPr>
          <w:rStyle w:val="Strong"/>
          <w:b/>
        </w:rPr>
        <w:t>ARTICLE</w:t>
      </w:r>
      <w:r w:rsidRPr="00D80F78">
        <w:rPr>
          <w:rStyle w:val="Hyperlink"/>
          <w:color w:val="auto"/>
          <w:u w:val="none"/>
          <w:lang w:val="fr-CA"/>
        </w:rPr>
        <w:t xml:space="preserve"> 12</w:t>
      </w:r>
    </w:p>
    <w:p w:rsidR="00D80F78" w:rsidRPr="00D80F78" w:rsidRDefault="008A12C5" w:rsidP="005A0AF5">
      <w:pPr>
        <w:ind w:firstLine="720"/>
        <w:rPr>
          <w:b/>
          <w:sz w:val="22"/>
          <w:szCs w:val="22"/>
          <w:lang w:val="fr-CA"/>
        </w:rPr>
      </w:pPr>
      <w:r>
        <w:rPr>
          <w:rStyle w:val="Strong"/>
          <w:b w:val="0"/>
          <w:color w:val="262625"/>
          <w:szCs w:val="22"/>
          <w:lang w:val="fr-FR"/>
        </w:rPr>
        <w:t>C</w:t>
      </w:r>
      <w:r w:rsidRPr="008A12C5">
        <w:rPr>
          <w:rStyle w:val="Strong"/>
          <w:b w:val="0"/>
          <w:color w:val="262625"/>
          <w:szCs w:val="22"/>
          <w:lang w:val="fr-FR"/>
        </w:rPr>
        <w:t>onseils régionaux</w:t>
      </w:r>
      <w:r w:rsidR="00D80F78" w:rsidRPr="00D80F78">
        <w:rPr>
          <w:b/>
          <w:sz w:val="22"/>
          <w:szCs w:val="22"/>
          <w:lang w:val="fr-CA"/>
        </w:rPr>
        <w:t>………………………………………...………</w:t>
      </w:r>
      <w:r w:rsidR="005632B5">
        <w:rPr>
          <w:b/>
          <w:sz w:val="22"/>
          <w:szCs w:val="22"/>
          <w:lang w:val="fr-CA"/>
        </w:rPr>
        <w:t>.</w:t>
      </w:r>
      <w:r w:rsidR="00D80F78" w:rsidRPr="00D80F78">
        <w:rPr>
          <w:b/>
          <w:sz w:val="22"/>
          <w:szCs w:val="22"/>
          <w:lang w:val="fr-CA"/>
        </w:rPr>
        <w:t>…</w:t>
      </w:r>
      <w:r w:rsidR="005632B5">
        <w:rPr>
          <w:b/>
          <w:sz w:val="22"/>
          <w:szCs w:val="22"/>
          <w:lang w:val="fr-CA"/>
        </w:rPr>
        <w:t>…………</w:t>
      </w:r>
      <w:r w:rsidR="00D80F78" w:rsidRPr="00D80F78">
        <w:rPr>
          <w:b/>
          <w:sz w:val="22"/>
          <w:szCs w:val="22"/>
          <w:lang w:val="fr-CA"/>
        </w:rPr>
        <w:t>…</w:t>
      </w:r>
      <w:r w:rsidR="00E23DE1">
        <w:rPr>
          <w:b/>
          <w:sz w:val="22"/>
          <w:szCs w:val="22"/>
          <w:lang w:val="fr-CA"/>
        </w:rPr>
        <w:t>……21</w:t>
      </w:r>
    </w:p>
    <w:p w:rsidR="005A0AF5" w:rsidRDefault="005A0AF5" w:rsidP="005A0AF5">
      <w:pPr>
        <w:pStyle w:val="TOC1"/>
        <w:spacing w:before="0" w:beforeAutospacing="0" w:after="0" w:afterAutospacing="0"/>
        <w:rPr>
          <w:rStyle w:val="Strong"/>
          <w:b/>
        </w:rPr>
      </w:pPr>
    </w:p>
    <w:p w:rsidR="00D80F78" w:rsidRPr="00D80F78" w:rsidRDefault="00D80F78" w:rsidP="005A0AF5">
      <w:pPr>
        <w:pStyle w:val="TOC1"/>
        <w:spacing w:before="0" w:beforeAutospacing="0" w:after="0" w:afterAutospacing="0"/>
        <w:rPr>
          <w:rStyle w:val="Hyperlink"/>
          <w:u w:val="none"/>
          <w:lang w:val="fr-CA"/>
        </w:rPr>
      </w:pPr>
      <w:r w:rsidRPr="00CF3B07">
        <w:rPr>
          <w:rStyle w:val="Strong"/>
          <w:b/>
        </w:rPr>
        <w:t>ARTICLE</w:t>
      </w:r>
      <w:r w:rsidRPr="00D80F78">
        <w:rPr>
          <w:rStyle w:val="Hyperlink"/>
          <w:color w:val="auto"/>
          <w:u w:val="none"/>
          <w:lang w:val="fr-CA"/>
        </w:rPr>
        <w:t xml:space="preserve"> 13</w:t>
      </w:r>
    </w:p>
    <w:p w:rsidR="00D80F78" w:rsidRPr="00D80F78" w:rsidRDefault="008A12C5" w:rsidP="005A0AF5">
      <w:pPr>
        <w:ind w:firstLine="720"/>
        <w:rPr>
          <w:b/>
          <w:sz w:val="22"/>
          <w:szCs w:val="22"/>
          <w:lang w:val="fr-CA"/>
        </w:rPr>
      </w:pPr>
      <w:r>
        <w:rPr>
          <w:rStyle w:val="Strong"/>
          <w:b w:val="0"/>
          <w:color w:val="262625"/>
          <w:szCs w:val="22"/>
          <w:lang w:val="fr-FR"/>
        </w:rPr>
        <w:t>C</w:t>
      </w:r>
      <w:r w:rsidRPr="008A12C5">
        <w:rPr>
          <w:rStyle w:val="Strong"/>
          <w:b w:val="0"/>
          <w:color w:val="262625"/>
          <w:szCs w:val="22"/>
          <w:lang w:val="fr-FR"/>
        </w:rPr>
        <w:t>onférences régionales</w:t>
      </w:r>
      <w:r w:rsidR="00D80F78" w:rsidRPr="00D80F78">
        <w:rPr>
          <w:b/>
          <w:sz w:val="22"/>
          <w:szCs w:val="22"/>
          <w:lang w:val="fr-CA"/>
        </w:rPr>
        <w:t>………………………………………………</w:t>
      </w:r>
      <w:r>
        <w:rPr>
          <w:b/>
          <w:sz w:val="22"/>
          <w:szCs w:val="22"/>
          <w:lang w:val="fr-CA"/>
        </w:rPr>
        <w:t>………………</w:t>
      </w:r>
      <w:r w:rsidR="005632B5">
        <w:rPr>
          <w:b/>
          <w:sz w:val="22"/>
          <w:szCs w:val="22"/>
          <w:lang w:val="fr-CA"/>
        </w:rPr>
        <w:t>…</w:t>
      </w:r>
      <w:r w:rsidR="00E23DE1">
        <w:rPr>
          <w:b/>
          <w:sz w:val="22"/>
          <w:szCs w:val="22"/>
          <w:lang w:val="fr-CA"/>
        </w:rPr>
        <w:t>22</w:t>
      </w:r>
    </w:p>
    <w:p w:rsidR="005A0AF5" w:rsidRDefault="005A0AF5" w:rsidP="005A0AF5">
      <w:pPr>
        <w:pStyle w:val="TOC1"/>
        <w:spacing w:before="0" w:beforeAutospacing="0" w:after="0" w:afterAutospacing="0"/>
        <w:rPr>
          <w:rStyle w:val="Strong"/>
          <w:b/>
        </w:rPr>
      </w:pPr>
    </w:p>
    <w:p w:rsidR="00D80F78" w:rsidRPr="00D80F78" w:rsidRDefault="00D80F78" w:rsidP="005A0AF5">
      <w:pPr>
        <w:pStyle w:val="TOC1"/>
        <w:spacing w:before="0" w:beforeAutospacing="0" w:after="0" w:afterAutospacing="0"/>
        <w:rPr>
          <w:rStyle w:val="Hyperlink"/>
          <w:u w:val="none"/>
          <w:lang w:val="fr-CA"/>
        </w:rPr>
      </w:pPr>
      <w:r w:rsidRPr="00CF3B07">
        <w:rPr>
          <w:rStyle w:val="Strong"/>
          <w:b/>
        </w:rPr>
        <w:t>ARTICLE</w:t>
      </w:r>
      <w:r w:rsidRPr="00D80F78">
        <w:rPr>
          <w:rStyle w:val="Hyperlink"/>
          <w:color w:val="auto"/>
          <w:u w:val="none"/>
          <w:lang w:val="fr-CA"/>
        </w:rPr>
        <w:t xml:space="preserve"> 14</w:t>
      </w:r>
    </w:p>
    <w:p w:rsidR="00D80F78" w:rsidRPr="00D80F78" w:rsidRDefault="008A12C5" w:rsidP="005A0AF5">
      <w:pPr>
        <w:ind w:firstLine="720"/>
        <w:rPr>
          <w:b/>
          <w:sz w:val="22"/>
          <w:szCs w:val="22"/>
          <w:lang w:val="fr-CA"/>
        </w:rPr>
      </w:pPr>
      <w:r>
        <w:rPr>
          <w:rStyle w:val="Strong"/>
          <w:b w:val="0"/>
          <w:color w:val="262625"/>
          <w:szCs w:val="22"/>
          <w:lang w:val="fr-FR"/>
        </w:rPr>
        <w:lastRenderedPageBreak/>
        <w:t>F</w:t>
      </w:r>
      <w:r w:rsidRPr="008A12C5">
        <w:rPr>
          <w:rStyle w:val="Strong"/>
          <w:b w:val="0"/>
          <w:color w:val="262625"/>
          <w:szCs w:val="22"/>
          <w:lang w:val="fr-FR"/>
        </w:rPr>
        <w:t>inances et perception des</w:t>
      </w:r>
      <w:r>
        <w:rPr>
          <w:rStyle w:val="Strong"/>
          <w:b w:val="0"/>
          <w:color w:val="262625"/>
          <w:szCs w:val="22"/>
          <w:lang w:val="fr-FR"/>
        </w:rPr>
        <w:t xml:space="preserve"> </w:t>
      </w:r>
      <w:r w:rsidRPr="008A12C5">
        <w:rPr>
          <w:rStyle w:val="Strong"/>
          <w:b w:val="0"/>
          <w:color w:val="262625"/>
          <w:szCs w:val="22"/>
          <w:lang w:val="fr-FR"/>
        </w:rPr>
        <w:t>frais d'adhésion</w:t>
      </w:r>
      <w:r w:rsidR="00D80F78" w:rsidRPr="00D80F78">
        <w:rPr>
          <w:b/>
          <w:sz w:val="22"/>
          <w:szCs w:val="22"/>
          <w:lang w:val="fr-CA"/>
        </w:rPr>
        <w:t>…………...…</w:t>
      </w:r>
      <w:r w:rsidR="00D80F78">
        <w:rPr>
          <w:b/>
          <w:sz w:val="22"/>
          <w:szCs w:val="22"/>
          <w:lang w:val="fr-CA"/>
        </w:rPr>
        <w:t>…</w:t>
      </w:r>
      <w:r>
        <w:rPr>
          <w:b/>
          <w:sz w:val="22"/>
          <w:szCs w:val="22"/>
          <w:lang w:val="fr-CA"/>
        </w:rPr>
        <w:t>…………………..</w:t>
      </w:r>
      <w:r w:rsidR="005632B5">
        <w:rPr>
          <w:b/>
          <w:sz w:val="22"/>
          <w:szCs w:val="22"/>
          <w:lang w:val="fr-CA"/>
        </w:rPr>
        <w:t>....</w:t>
      </w:r>
      <w:r w:rsidR="00E23DE1">
        <w:rPr>
          <w:b/>
          <w:sz w:val="22"/>
          <w:szCs w:val="22"/>
          <w:lang w:val="fr-CA"/>
        </w:rPr>
        <w:t>22</w:t>
      </w:r>
    </w:p>
    <w:p w:rsidR="005A0AF5" w:rsidRDefault="005A0AF5" w:rsidP="005A0AF5">
      <w:pPr>
        <w:pStyle w:val="TOC1"/>
        <w:spacing w:before="0" w:beforeAutospacing="0" w:after="0" w:afterAutospacing="0"/>
        <w:rPr>
          <w:rStyle w:val="Strong"/>
          <w:b/>
        </w:rPr>
      </w:pPr>
    </w:p>
    <w:p w:rsidR="00D80F78" w:rsidRPr="00D80F78" w:rsidRDefault="00D80F78" w:rsidP="005A0AF5">
      <w:pPr>
        <w:pStyle w:val="TOC1"/>
        <w:spacing w:before="0" w:beforeAutospacing="0" w:after="0" w:afterAutospacing="0"/>
        <w:rPr>
          <w:rStyle w:val="Hyperlink"/>
          <w:u w:val="none"/>
          <w:lang w:val="fr-CA"/>
        </w:rPr>
      </w:pPr>
      <w:r w:rsidRPr="00CF3B07">
        <w:rPr>
          <w:rStyle w:val="Strong"/>
          <w:b/>
        </w:rPr>
        <w:t>ARTICLE</w:t>
      </w:r>
      <w:r w:rsidRPr="00D80F78">
        <w:rPr>
          <w:rStyle w:val="Hyperlink"/>
          <w:color w:val="auto"/>
          <w:u w:val="none"/>
          <w:lang w:val="fr-CA"/>
        </w:rPr>
        <w:t xml:space="preserve"> 15</w:t>
      </w:r>
    </w:p>
    <w:p w:rsidR="00D80F78" w:rsidRPr="00D80F78" w:rsidRDefault="008A12C5" w:rsidP="005A0AF5">
      <w:pPr>
        <w:ind w:firstLine="720"/>
        <w:rPr>
          <w:b/>
          <w:sz w:val="22"/>
          <w:szCs w:val="22"/>
          <w:lang w:val="fr-CA"/>
        </w:rPr>
      </w:pPr>
      <w:r>
        <w:rPr>
          <w:rStyle w:val="Strong"/>
          <w:b w:val="0"/>
          <w:color w:val="262625"/>
          <w:szCs w:val="22"/>
          <w:lang w:val="fr-FR"/>
        </w:rPr>
        <w:t>M</w:t>
      </w:r>
      <w:r w:rsidRPr="008A12C5">
        <w:rPr>
          <w:rStyle w:val="Strong"/>
          <w:b w:val="0"/>
          <w:color w:val="262625"/>
          <w:szCs w:val="22"/>
          <w:lang w:val="fr-FR"/>
        </w:rPr>
        <w:t>esures disciplinaires</w:t>
      </w:r>
      <w:r w:rsidR="00D80F78" w:rsidRPr="00D80F78">
        <w:rPr>
          <w:b/>
          <w:sz w:val="22"/>
          <w:szCs w:val="22"/>
          <w:lang w:val="fr-CA"/>
        </w:rPr>
        <w:t>...............................................................</w:t>
      </w:r>
      <w:r>
        <w:rPr>
          <w:b/>
          <w:sz w:val="22"/>
          <w:szCs w:val="22"/>
          <w:lang w:val="fr-CA"/>
        </w:rPr>
        <w:t>................</w:t>
      </w:r>
      <w:r w:rsidR="00D80F78" w:rsidRPr="00D80F78">
        <w:rPr>
          <w:b/>
          <w:sz w:val="22"/>
          <w:szCs w:val="22"/>
          <w:lang w:val="fr-CA"/>
        </w:rPr>
        <w:t>......</w:t>
      </w:r>
      <w:r>
        <w:rPr>
          <w:b/>
          <w:sz w:val="22"/>
          <w:szCs w:val="22"/>
          <w:lang w:val="fr-CA"/>
        </w:rPr>
        <w:t>.....</w:t>
      </w:r>
      <w:r w:rsidR="005632B5">
        <w:rPr>
          <w:b/>
          <w:sz w:val="22"/>
          <w:szCs w:val="22"/>
          <w:lang w:val="fr-CA"/>
        </w:rPr>
        <w:t>..</w:t>
      </w:r>
      <w:r w:rsidR="00D80F78" w:rsidRPr="00D80F78">
        <w:rPr>
          <w:b/>
          <w:sz w:val="22"/>
          <w:szCs w:val="22"/>
          <w:lang w:val="fr-CA"/>
        </w:rPr>
        <w:t>2</w:t>
      </w:r>
      <w:r w:rsidR="00E23DE1">
        <w:rPr>
          <w:b/>
          <w:sz w:val="22"/>
          <w:szCs w:val="22"/>
          <w:lang w:val="fr-CA"/>
        </w:rPr>
        <w:t>2</w:t>
      </w:r>
    </w:p>
    <w:p w:rsidR="005A0AF5" w:rsidRDefault="005A0AF5" w:rsidP="005A0AF5">
      <w:pPr>
        <w:pStyle w:val="TOC1"/>
        <w:spacing w:before="0" w:beforeAutospacing="0" w:after="0" w:afterAutospacing="0"/>
        <w:rPr>
          <w:rStyle w:val="Strong"/>
          <w:b/>
        </w:rPr>
      </w:pPr>
    </w:p>
    <w:p w:rsidR="00D80F78" w:rsidRPr="00D80F78" w:rsidRDefault="00D80F78" w:rsidP="005A0AF5">
      <w:pPr>
        <w:pStyle w:val="TOC1"/>
        <w:spacing w:before="0" w:beforeAutospacing="0" w:after="0" w:afterAutospacing="0"/>
        <w:rPr>
          <w:rStyle w:val="Hyperlink"/>
          <w:u w:val="none"/>
          <w:lang w:val="fr-CA"/>
        </w:rPr>
      </w:pPr>
      <w:r w:rsidRPr="00CF3B07">
        <w:rPr>
          <w:rStyle w:val="Strong"/>
          <w:b/>
        </w:rPr>
        <w:t>ARTICLE</w:t>
      </w:r>
      <w:r w:rsidRPr="00D80F78">
        <w:rPr>
          <w:rStyle w:val="Hyperlink"/>
          <w:color w:val="auto"/>
          <w:u w:val="none"/>
          <w:lang w:val="fr-CA"/>
        </w:rPr>
        <w:t xml:space="preserve"> 16</w:t>
      </w:r>
    </w:p>
    <w:p w:rsidR="00D80F78" w:rsidRPr="00D80F78" w:rsidRDefault="008A12C5" w:rsidP="005A0AF5">
      <w:pPr>
        <w:ind w:firstLine="720"/>
        <w:rPr>
          <w:b/>
          <w:sz w:val="22"/>
          <w:szCs w:val="22"/>
          <w:lang w:val="fr-CA"/>
        </w:rPr>
      </w:pPr>
      <w:r>
        <w:rPr>
          <w:rStyle w:val="Strong"/>
          <w:b w:val="0"/>
          <w:color w:val="262625"/>
          <w:szCs w:val="22"/>
          <w:lang w:val="fr-FR"/>
        </w:rPr>
        <w:t>M</w:t>
      </w:r>
      <w:r w:rsidRPr="008A12C5">
        <w:rPr>
          <w:rStyle w:val="Strong"/>
          <w:b w:val="0"/>
          <w:color w:val="262625"/>
          <w:szCs w:val="22"/>
          <w:lang w:val="fr-FR"/>
        </w:rPr>
        <w:t>odification des </w:t>
      </w:r>
      <w:r>
        <w:rPr>
          <w:rStyle w:val="Strong"/>
          <w:b w:val="0"/>
          <w:color w:val="262625"/>
          <w:szCs w:val="22"/>
          <w:lang w:val="fr-FR"/>
        </w:rPr>
        <w:t>S</w:t>
      </w:r>
      <w:r w:rsidRPr="008A12C5">
        <w:rPr>
          <w:rStyle w:val="Strong"/>
          <w:b w:val="0"/>
          <w:color w:val="262625"/>
          <w:szCs w:val="22"/>
          <w:lang w:val="fr-FR"/>
        </w:rPr>
        <w:t>tatuts</w:t>
      </w:r>
      <w:r w:rsidR="00D80F78" w:rsidRPr="00D80F78">
        <w:rPr>
          <w:b/>
          <w:sz w:val="22"/>
          <w:szCs w:val="22"/>
          <w:lang w:val="fr-CA"/>
        </w:rPr>
        <w:t>.............................................................</w:t>
      </w:r>
      <w:r>
        <w:rPr>
          <w:b/>
          <w:sz w:val="22"/>
          <w:szCs w:val="22"/>
          <w:lang w:val="fr-CA"/>
        </w:rPr>
        <w:t>.................</w:t>
      </w:r>
      <w:r w:rsidR="00D80F78" w:rsidRPr="00D80F78">
        <w:rPr>
          <w:b/>
          <w:sz w:val="22"/>
          <w:szCs w:val="22"/>
          <w:lang w:val="fr-CA"/>
        </w:rPr>
        <w:t>..</w:t>
      </w:r>
      <w:r>
        <w:rPr>
          <w:b/>
          <w:sz w:val="22"/>
          <w:szCs w:val="22"/>
          <w:lang w:val="fr-CA"/>
        </w:rPr>
        <w:t>.....</w:t>
      </w:r>
      <w:r w:rsidR="00D80F78" w:rsidRPr="00D80F78">
        <w:rPr>
          <w:b/>
          <w:sz w:val="22"/>
          <w:szCs w:val="22"/>
          <w:lang w:val="fr-CA"/>
        </w:rPr>
        <w:t>..</w:t>
      </w:r>
      <w:r w:rsidR="005632B5">
        <w:rPr>
          <w:b/>
          <w:sz w:val="22"/>
          <w:szCs w:val="22"/>
          <w:lang w:val="fr-CA"/>
        </w:rPr>
        <w:t>..</w:t>
      </w:r>
      <w:r w:rsidR="00D80F78" w:rsidRPr="00D80F78">
        <w:rPr>
          <w:b/>
          <w:sz w:val="22"/>
          <w:szCs w:val="22"/>
          <w:lang w:val="fr-CA"/>
        </w:rPr>
        <w:t>2</w:t>
      </w:r>
      <w:r w:rsidR="00E23DE1">
        <w:rPr>
          <w:b/>
          <w:sz w:val="22"/>
          <w:szCs w:val="22"/>
          <w:lang w:val="fr-CA"/>
        </w:rPr>
        <w:t>3</w:t>
      </w:r>
    </w:p>
    <w:p w:rsidR="00D80F78" w:rsidRPr="00CF3B07" w:rsidRDefault="00D80F78" w:rsidP="005A0AF5">
      <w:pPr>
        <w:pStyle w:val="TOC1"/>
        <w:spacing w:before="0" w:beforeAutospacing="0" w:after="0" w:afterAutospacing="0"/>
      </w:pPr>
    </w:p>
    <w:p w:rsidR="00CF3B07" w:rsidRPr="003631BE" w:rsidRDefault="00D80F78" w:rsidP="005A0AF5">
      <w:pPr>
        <w:rPr>
          <w:b/>
          <w:sz w:val="22"/>
          <w:szCs w:val="22"/>
          <w:lang w:val="fr-CA"/>
        </w:rPr>
      </w:pPr>
      <w:r w:rsidRPr="00D80F78">
        <w:rPr>
          <w:b/>
          <w:sz w:val="22"/>
          <w:szCs w:val="22"/>
        </w:rPr>
        <w:fldChar w:fldCharType="end"/>
      </w:r>
    </w:p>
    <w:p w:rsidR="00122568" w:rsidRPr="00551D74" w:rsidRDefault="00CF3B07" w:rsidP="00CF3B07">
      <w:pPr>
        <w:spacing w:before="100" w:beforeAutospacing="1" w:after="100" w:afterAutospacing="1"/>
        <w:rPr>
          <w:b/>
          <w:lang w:val="fr-CA"/>
        </w:rPr>
      </w:pPr>
      <w:r w:rsidRPr="003631BE">
        <w:rPr>
          <w:b/>
          <w:lang w:val="fr-CA"/>
        </w:rPr>
        <w:br w:type="page"/>
      </w:r>
      <w:bookmarkStart w:id="0" w:name="Name"/>
      <w:bookmarkStart w:id="1" w:name="_Toc184016219"/>
      <w:bookmarkEnd w:id="0"/>
      <w:r w:rsidR="00B370DD" w:rsidRPr="00551D74">
        <w:rPr>
          <w:b/>
          <w:lang w:val="fr-CA"/>
        </w:rPr>
        <w:lastRenderedPageBreak/>
        <w:t>ARTICLE</w:t>
      </w:r>
      <w:r w:rsidR="00122568" w:rsidRPr="00551D74">
        <w:rPr>
          <w:b/>
          <w:lang w:val="fr-CA"/>
        </w:rPr>
        <w:t xml:space="preserve"> 1</w:t>
      </w:r>
      <w:bookmarkEnd w:id="1"/>
      <w:r w:rsidR="00122568" w:rsidRPr="00551D74">
        <w:rPr>
          <w:b/>
          <w:lang w:val="fr-CA"/>
        </w:rPr>
        <w:t xml:space="preserve"> </w:t>
      </w:r>
    </w:p>
    <w:p w:rsidR="00122568" w:rsidRPr="00551D74" w:rsidRDefault="00122568" w:rsidP="00551D74">
      <w:pPr>
        <w:pStyle w:val="Heading3"/>
        <w:spacing w:before="100" w:beforeAutospacing="1" w:after="100" w:afterAutospacing="1"/>
        <w:rPr>
          <w:sz w:val="24"/>
          <w:szCs w:val="24"/>
          <w:lang w:val="fr-CA"/>
        </w:rPr>
      </w:pPr>
      <w:bookmarkStart w:id="2" w:name="_Toc184016220"/>
      <w:r w:rsidRPr="00551D74">
        <w:rPr>
          <w:sz w:val="24"/>
          <w:szCs w:val="24"/>
          <w:lang w:val="fr-CA"/>
        </w:rPr>
        <w:t>N</w:t>
      </w:r>
      <w:r w:rsidR="00F53852" w:rsidRPr="00551D74">
        <w:rPr>
          <w:sz w:val="24"/>
          <w:szCs w:val="24"/>
          <w:lang w:val="fr-CA"/>
        </w:rPr>
        <w:t>OM</w:t>
      </w:r>
      <w:bookmarkEnd w:id="2"/>
      <w:r w:rsidRPr="00551D74">
        <w:rPr>
          <w:sz w:val="24"/>
          <w:szCs w:val="24"/>
          <w:lang w:val="fr-CA"/>
        </w:rPr>
        <w:t xml:space="preserve"> </w:t>
      </w:r>
    </w:p>
    <w:p w:rsidR="00122568" w:rsidRPr="00551D74" w:rsidRDefault="00F53852" w:rsidP="00551D74">
      <w:pPr>
        <w:spacing w:before="100" w:beforeAutospacing="1" w:after="100" w:afterAutospacing="1"/>
        <w:rPr>
          <w:lang w:val="fr-CA"/>
        </w:rPr>
      </w:pPr>
      <w:r w:rsidRPr="00551D74">
        <w:rPr>
          <w:lang w:val="fr-CA"/>
        </w:rPr>
        <w:t>En vertu de l</w:t>
      </w:r>
      <w:r w:rsidR="009917DB">
        <w:rPr>
          <w:lang w:val="fr-CA"/>
        </w:rPr>
        <w:t>’</w:t>
      </w:r>
      <w:r w:rsidRPr="00551D74">
        <w:rPr>
          <w:lang w:val="fr-CA"/>
        </w:rPr>
        <w:t>article 16 des Statuts de l</w:t>
      </w:r>
      <w:r w:rsidR="009917DB">
        <w:rPr>
          <w:lang w:val="fr-CA"/>
        </w:rPr>
        <w:t>’</w:t>
      </w:r>
      <w:r w:rsidRPr="00551D74">
        <w:rPr>
          <w:lang w:val="fr-CA"/>
        </w:rPr>
        <w:t>AFPC, l</w:t>
      </w:r>
      <w:r w:rsidR="009917DB">
        <w:rPr>
          <w:lang w:val="fr-CA"/>
        </w:rPr>
        <w:t>’</w:t>
      </w:r>
      <w:r w:rsidRPr="00551D74">
        <w:rPr>
          <w:lang w:val="fr-CA"/>
        </w:rPr>
        <w:t>organisation de l</w:t>
      </w:r>
      <w:r w:rsidR="009917DB">
        <w:rPr>
          <w:lang w:val="fr-CA"/>
        </w:rPr>
        <w:t>’</w:t>
      </w:r>
      <w:r w:rsidRPr="00551D74">
        <w:rPr>
          <w:lang w:val="fr-CA"/>
        </w:rPr>
        <w:t>AFPC dans la région de l</w:t>
      </w:r>
      <w:r w:rsidR="009917DB">
        <w:rPr>
          <w:lang w:val="fr-CA"/>
        </w:rPr>
        <w:t>’</w:t>
      </w:r>
      <w:r w:rsidRPr="00551D74">
        <w:rPr>
          <w:lang w:val="fr-CA"/>
        </w:rPr>
        <w:t>Atlantique est désignée sous le vocable de Conseil de l</w:t>
      </w:r>
      <w:r w:rsidR="009917DB">
        <w:rPr>
          <w:lang w:val="fr-CA"/>
        </w:rPr>
        <w:t>’</w:t>
      </w:r>
      <w:r w:rsidRPr="00551D74">
        <w:rPr>
          <w:lang w:val="fr-CA"/>
        </w:rPr>
        <w:t>Atlantique.</w:t>
      </w:r>
    </w:p>
    <w:p w:rsidR="00B370DD" w:rsidRPr="00551D74" w:rsidRDefault="00B370DD" w:rsidP="00702CB0">
      <w:pPr>
        <w:pStyle w:val="Heading3"/>
        <w:rPr>
          <w:sz w:val="24"/>
          <w:szCs w:val="24"/>
          <w:lang w:val="fr-CA"/>
        </w:rPr>
      </w:pPr>
      <w:bookmarkStart w:id="3" w:name="Mandate"/>
      <w:bookmarkStart w:id="4" w:name="_Toc184016222"/>
      <w:bookmarkEnd w:id="3"/>
      <w:r w:rsidRPr="00551D74">
        <w:rPr>
          <w:sz w:val="24"/>
          <w:szCs w:val="24"/>
          <w:lang w:val="fr-CA"/>
        </w:rPr>
        <w:t>ARTICLE 2</w:t>
      </w:r>
    </w:p>
    <w:p w:rsidR="00122568" w:rsidRPr="00551D74" w:rsidRDefault="00702CB0" w:rsidP="00702CB0">
      <w:pPr>
        <w:pStyle w:val="Heading3"/>
        <w:rPr>
          <w:sz w:val="24"/>
          <w:szCs w:val="24"/>
          <w:lang w:val="fr-CA"/>
        </w:rPr>
      </w:pPr>
      <w:r w:rsidRPr="00551D74">
        <w:rPr>
          <w:sz w:val="24"/>
          <w:szCs w:val="24"/>
          <w:lang w:val="fr-CA"/>
        </w:rPr>
        <w:t xml:space="preserve">MANDAT </w:t>
      </w:r>
      <w:r w:rsidR="00287AA1" w:rsidRPr="00551D74">
        <w:rPr>
          <w:sz w:val="24"/>
          <w:szCs w:val="24"/>
          <w:lang w:val="fr-CA"/>
        </w:rPr>
        <w:t xml:space="preserve">ET </w:t>
      </w:r>
      <w:r w:rsidRPr="00551D74">
        <w:rPr>
          <w:sz w:val="24"/>
          <w:szCs w:val="24"/>
          <w:lang w:val="fr-CA"/>
        </w:rPr>
        <w:t>OBJECTI</w:t>
      </w:r>
      <w:r w:rsidR="00287AA1" w:rsidRPr="00551D74">
        <w:rPr>
          <w:sz w:val="24"/>
          <w:szCs w:val="24"/>
          <w:lang w:val="fr-CA"/>
        </w:rPr>
        <w:t>F</w:t>
      </w:r>
      <w:r w:rsidRPr="00551D74">
        <w:rPr>
          <w:sz w:val="24"/>
          <w:szCs w:val="24"/>
          <w:lang w:val="fr-CA"/>
        </w:rPr>
        <w:t>S</w:t>
      </w:r>
      <w:bookmarkEnd w:id="4"/>
    </w:p>
    <w:p w:rsidR="00122568" w:rsidRPr="00551D74" w:rsidRDefault="00287AA1" w:rsidP="00954B93">
      <w:pPr>
        <w:spacing w:before="100" w:beforeAutospacing="1" w:after="100" w:afterAutospacing="1"/>
        <w:rPr>
          <w:lang w:val="fr-CA"/>
        </w:rPr>
      </w:pPr>
      <w:r w:rsidRPr="00551D74">
        <w:rPr>
          <w:b/>
          <w:bCs/>
          <w:lang w:val="fr-CA"/>
        </w:rPr>
        <w:t xml:space="preserve">Paragraphe </w:t>
      </w:r>
      <w:r w:rsidR="00122568" w:rsidRPr="00551D74">
        <w:rPr>
          <w:b/>
          <w:bCs/>
          <w:lang w:val="fr-CA"/>
        </w:rPr>
        <w:t>(1)</w:t>
      </w:r>
      <w:r w:rsidR="00954B93">
        <w:rPr>
          <w:b/>
          <w:bCs/>
          <w:lang w:val="fr-CA"/>
        </w:rPr>
        <w:br/>
      </w:r>
      <w:r w:rsidRPr="00551D74">
        <w:rPr>
          <w:lang w:val="fr-CA"/>
        </w:rPr>
        <w:t>Unir tous les membres de l</w:t>
      </w:r>
      <w:r w:rsidR="009917DB">
        <w:rPr>
          <w:lang w:val="fr-CA"/>
        </w:rPr>
        <w:t>’</w:t>
      </w:r>
      <w:r w:rsidRPr="00551D74">
        <w:rPr>
          <w:lang w:val="fr-CA"/>
        </w:rPr>
        <w:t>Alliance de la Fonction publique du Canada dans la région de l</w:t>
      </w:r>
      <w:r w:rsidR="009917DB">
        <w:rPr>
          <w:lang w:val="fr-CA"/>
        </w:rPr>
        <w:t>’</w:t>
      </w:r>
      <w:r w:rsidRPr="00551D74">
        <w:rPr>
          <w:lang w:val="fr-CA"/>
        </w:rPr>
        <w:t xml:space="preserve">Atlantique en une seule organisation démocratique qui </w:t>
      </w:r>
      <w:r w:rsidR="00B30807">
        <w:rPr>
          <w:lang w:val="fr-CA"/>
        </w:rPr>
        <w:t xml:space="preserve">reconnaît </w:t>
      </w:r>
      <w:r w:rsidRPr="00551D74">
        <w:rPr>
          <w:lang w:val="fr-CA"/>
        </w:rPr>
        <w:t xml:space="preserve">la réalité et </w:t>
      </w:r>
      <w:r w:rsidR="00B30807">
        <w:rPr>
          <w:lang w:val="fr-CA"/>
        </w:rPr>
        <w:t>l</w:t>
      </w:r>
      <w:r w:rsidRPr="00551D74">
        <w:rPr>
          <w:lang w:val="fr-CA"/>
        </w:rPr>
        <w:t xml:space="preserve">es droits des deux </w:t>
      </w:r>
      <w:r w:rsidR="00327BFD" w:rsidRPr="00551D74">
        <w:rPr>
          <w:lang w:val="fr-CA"/>
        </w:rPr>
        <w:t>communautés linguistiques</w:t>
      </w:r>
      <w:r w:rsidRPr="00551D74">
        <w:rPr>
          <w:lang w:val="fr-CA"/>
        </w:rPr>
        <w:t xml:space="preserve"> officielles.</w:t>
      </w:r>
      <w:r w:rsidR="00122568" w:rsidRPr="00551D74">
        <w:rPr>
          <w:lang w:val="fr-CA"/>
        </w:rPr>
        <w:t> </w:t>
      </w:r>
    </w:p>
    <w:p w:rsidR="00122568" w:rsidRPr="00551D74" w:rsidRDefault="00287AA1" w:rsidP="00954B93">
      <w:pPr>
        <w:spacing w:before="100" w:beforeAutospacing="1" w:after="100" w:afterAutospacing="1"/>
        <w:rPr>
          <w:lang w:val="fr-CA"/>
        </w:rPr>
      </w:pPr>
      <w:r w:rsidRPr="00551D74">
        <w:rPr>
          <w:b/>
          <w:bCs/>
          <w:lang w:val="fr-CA"/>
        </w:rPr>
        <w:t xml:space="preserve">Paragraphe </w:t>
      </w:r>
      <w:r w:rsidR="00122568" w:rsidRPr="00551D74">
        <w:rPr>
          <w:b/>
          <w:bCs/>
          <w:lang w:val="fr-CA"/>
        </w:rPr>
        <w:t xml:space="preserve">(2) </w:t>
      </w:r>
      <w:r w:rsidR="00954B93">
        <w:rPr>
          <w:b/>
          <w:bCs/>
          <w:lang w:val="fr-CA"/>
        </w:rPr>
        <w:br/>
      </w:r>
      <w:r w:rsidRPr="00551D74">
        <w:rPr>
          <w:lang w:val="fr-CA"/>
        </w:rPr>
        <w:t>Mettre en place une structure de l</w:t>
      </w:r>
      <w:r w:rsidR="009917DB">
        <w:rPr>
          <w:lang w:val="fr-CA"/>
        </w:rPr>
        <w:t>’</w:t>
      </w:r>
      <w:r w:rsidRPr="00551D74">
        <w:rPr>
          <w:lang w:val="fr-CA"/>
        </w:rPr>
        <w:t>AFPC dans la région qui correspond aux besoins et à la réalité des membres des quatre provinces de l</w:t>
      </w:r>
      <w:r w:rsidR="009917DB">
        <w:rPr>
          <w:lang w:val="fr-CA"/>
        </w:rPr>
        <w:t>’</w:t>
      </w:r>
      <w:r w:rsidRPr="00551D74">
        <w:rPr>
          <w:lang w:val="fr-CA"/>
        </w:rPr>
        <w:t>Atlantique tout en respectant l</w:t>
      </w:r>
      <w:r w:rsidR="009917DB">
        <w:rPr>
          <w:lang w:val="fr-CA"/>
        </w:rPr>
        <w:t>’</w:t>
      </w:r>
      <w:r w:rsidRPr="00551D74">
        <w:rPr>
          <w:lang w:val="fr-CA"/>
        </w:rPr>
        <w:t>intégrité des Statuts de l</w:t>
      </w:r>
      <w:r w:rsidR="009917DB">
        <w:rPr>
          <w:lang w:val="fr-CA"/>
        </w:rPr>
        <w:t>’</w:t>
      </w:r>
      <w:r w:rsidRPr="00551D74">
        <w:rPr>
          <w:lang w:val="fr-CA"/>
        </w:rPr>
        <w:t>AFPC</w:t>
      </w:r>
      <w:r w:rsidR="000E6D57" w:rsidRPr="00551D74">
        <w:rPr>
          <w:lang w:val="fr-CA"/>
        </w:rPr>
        <w:t xml:space="preserve"> et de ses Éléments.</w:t>
      </w:r>
    </w:p>
    <w:p w:rsidR="00122568" w:rsidRPr="00551D74" w:rsidRDefault="00287AA1" w:rsidP="00954B93">
      <w:pPr>
        <w:spacing w:before="100" w:beforeAutospacing="1" w:after="100" w:afterAutospacing="1"/>
        <w:rPr>
          <w:lang w:val="fr-CA"/>
        </w:rPr>
      </w:pPr>
      <w:r w:rsidRPr="00551D74">
        <w:rPr>
          <w:b/>
          <w:bCs/>
          <w:lang w:val="fr-CA"/>
        </w:rPr>
        <w:t xml:space="preserve">Paragraphe </w:t>
      </w:r>
      <w:r w:rsidR="00122568" w:rsidRPr="00551D74">
        <w:rPr>
          <w:b/>
          <w:bCs/>
          <w:lang w:val="fr-CA"/>
        </w:rPr>
        <w:t xml:space="preserve">(3) </w:t>
      </w:r>
      <w:r w:rsidR="00954B93">
        <w:rPr>
          <w:b/>
          <w:bCs/>
          <w:lang w:val="fr-CA"/>
        </w:rPr>
        <w:br/>
      </w:r>
      <w:r w:rsidRPr="00551D74">
        <w:rPr>
          <w:lang w:val="fr-CA"/>
        </w:rPr>
        <w:t>Favoriser le regroupement des membres de l</w:t>
      </w:r>
      <w:r w:rsidR="009917DB">
        <w:rPr>
          <w:lang w:val="fr-CA"/>
        </w:rPr>
        <w:t>’</w:t>
      </w:r>
      <w:r w:rsidRPr="00551D74">
        <w:rPr>
          <w:lang w:val="fr-CA"/>
        </w:rPr>
        <w:t>AFPC dans la région de l</w:t>
      </w:r>
      <w:r w:rsidR="009917DB">
        <w:rPr>
          <w:lang w:val="fr-CA"/>
        </w:rPr>
        <w:t>’</w:t>
      </w:r>
      <w:r w:rsidRPr="00551D74">
        <w:rPr>
          <w:lang w:val="fr-CA"/>
        </w:rPr>
        <w:t>Atlantique en conseils régionaux qui sont représentatifs, intégrateurs, visibles, justes, équitables et respectueux des droits de tous les membres de l</w:t>
      </w:r>
      <w:r w:rsidR="009917DB">
        <w:rPr>
          <w:lang w:val="fr-CA"/>
        </w:rPr>
        <w:t>’</w:t>
      </w:r>
      <w:r w:rsidRPr="00551D74">
        <w:rPr>
          <w:lang w:val="fr-CA"/>
        </w:rPr>
        <w:t>AFPC dans la région.</w:t>
      </w:r>
      <w:r w:rsidR="00122568" w:rsidRPr="00551D74">
        <w:rPr>
          <w:b/>
          <w:bCs/>
          <w:lang w:val="fr-CA"/>
        </w:rPr>
        <w:t> </w:t>
      </w:r>
    </w:p>
    <w:p w:rsidR="00122568" w:rsidRPr="00551D74" w:rsidRDefault="00287AA1" w:rsidP="00954B93">
      <w:pPr>
        <w:spacing w:before="100" w:beforeAutospacing="1" w:after="100" w:afterAutospacing="1"/>
        <w:rPr>
          <w:lang w:val="fr-CA"/>
        </w:rPr>
      </w:pPr>
      <w:r w:rsidRPr="00551D74">
        <w:rPr>
          <w:b/>
          <w:bCs/>
          <w:lang w:val="fr-CA"/>
        </w:rPr>
        <w:t xml:space="preserve">Paragraphe </w:t>
      </w:r>
      <w:r w:rsidR="00122568" w:rsidRPr="00551D74">
        <w:rPr>
          <w:b/>
          <w:bCs/>
          <w:lang w:val="fr-CA"/>
        </w:rPr>
        <w:t xml:space="preserve">(4) </w:t>
      </w:r>
      <w:r w:rsidR="00954B93">
        <w:rPr>
          <w:b/>
          <w:bCs/>
          <w:lang w:val="fr-CA"/>
        </w:rPr>
        <w:br/>
      </w:r>
      <w:r w:rsidR="00B370DD" w:rsidRPr="00551D74">
        <w:rPr>
          <w:lang w:val="fr-CA"/>
        </w:rPr>
        <w:t>Favoriser le regroupement des membres de l</w:t>
      </w:r>
      <w:r w:rsidR="009917DB">
        <w:rPr>
          <w:lang w:val="fr-CA"/>
        </w:rPr>
        <w:t>’</w:t>
      </w:r>
      <w:r w:rsidR="00B370DD" w:rsidRPr="00551D74">
        <w:rPr>
          <w:lang w:val="fr-CA"/>
        </w:rPr>
        <w:t>AFPC dans la région de l</w:t>
      </w:r>
      <w:r w:rsidR="009917DB">
        <w:rPr>
          <w:lang w:val="fr-CA"/>
        </w:rPr>
        <w:t>’</w:t>
      </w:r>
      <w:r w:rsidR="00B370DD" w:rsidRPr="00551D74">
        <w:rPr>
          <w:lang w:val="fr-CA"/>
        </w:rPr>
        <w:t>Atlantique en comités régionaux des femmes qui sont représentatifs, intégrateurs, visibles, justes, équitables et respectueux des droits de tous les membres de l</w:t>
      </w:r>
      <w:r w:rsidR="009917DB">
        <w:rPr>
          <w:lang w:val="fr-CA"/>
        </w:rPr>
        <w:t>’</w:t>
      </w:r>
      <w:r w:rsidR="00B370DD" w:rsidRPr="00551D74">
        <w:rPr>
          <w:lang w:val="fr-CA"/>
        </w:rPr>
        <w:t>AFPC dans la région</w:t>
      </w:r>
      <w:r w:rsidR="00122568" w:rsidRPr="00551D74">
        <w:rPr>
          <w:lang w:val="fr-CA"/>
        </w:rPr>
        <w:t>.</w:t>
      </w:r>
    </w:p>
    <w:p w:rsidR="00122568" w:rsidRPr="00551D74" w:rsidRDefault="00287AA1" w:rsidP="00954B93">
      <w:pPr>
        <w:spacing w:before="100" w:beforeAutospacing="1" w:after="100" w:afterAutospacing="1"/>
        <w:rPr>
          <w:lang w:val="fr-CA"/>
        </w:rPr>
      </w:pPr>
      <w:r w:rsidRPr="00551D74">
        <w:rPr>
          <w:b/>
          <w:bCs/>
          <w:lang w:val="fr-CA"/>
        </w:rPr>
        <w:t xml:space="preserve">Paragraphe </w:t>
      </w:r>
      <w:r w:rsidR="00122568" w:rsidRPr="00551D74">
        <w:rPr>
          <w:b/>
          <w:bCs/>
          <w:lang w:val="fr-CA"/>
        </w:rPr>
        <w:t xml:space="preserve">(5) </w:t>
      </w:r>
      <w:r w:rsidR="00954B93">
        <w:rPr>
          <w:b/>
          <w:bCs/>
          <w:lang w:val="fr-CA"/>
        </w:rPr>
        <w:br/>
      </w:r>
      <w:r w:rsidR="00B370DD" w:rsidRPr="00551D74">
        <w:rPr>
          <w:lang w:val="fr-CA"/>
        </w:rPr>
        <w:t>Favoriser le regroupement des membres de l</w:t>
      </w:r>
      <w:r w:rsidR="009917DB">
        <w:rPr>
          <w:lang w:val="fr-CA"/>
        </w:rPr>
        <w:t>’</w:t>
      </w:r>
      <w:r w:rsidR="00B370DD" w:rsidRPr="00551D74">
        <w:rPr>
          <w:lang w:val="fr-CA"/>
        </w:rPr>
        <w:t>AFPC dans la région de l</w:t>
      </w:r>
      <w:r w:rsidR="009917DB">
        <w:rPr>
          <w:lang w:val="fr-CA"/>
        </w:rPr>
        <w:t>’</w:t>
      </w:r>
      <w:r w:rsidR="00B370DD" w:rsidRPr="00551D74">
        <w:rPr>
          <w:lang w:val="fr-CA"/>
        </w:rPr>
        <w:t>Atlantique en comités</w:t>
      </w:r>
      <w:r w:rsidR="00294EFC">
        <w:rPr>
          <w:lang w:val="fr-CA"/>
        </w:rPr>
        <w:t xml:space="preserve"> régionaux </w:t>
      </w:r>
      <w:r w:rsidR="00C7743E">
        <w:rPr>
          <w:lang w:val="fr-CA"/>
        </w:rPr>
        <w:t>d’équité</w:t>
      </w:r>
      <w:r w:rsidR="00B370DD" w:rsidRPr="00551D74">
        <w:rPr>
          <w:lang w:val="fr-CA"/>
        </w:rPr>
        <w:t xml:space="preserve"> </w:t>
      </w:r>
      <w:r w:rsidR="00294EFC">
        <w:rPr>
          <w:lang w:val="fr-CA"/>
        </w:rPr>
        <w:t>ou</w:t>
      </w:r>
      <w:r w:rsidR="00B370DD" w:rsidRPr="00551D74">
        <w:rPr>
          <w:lang w:val="fr-CA"/>
        </w:rPr>
        <w:t xml:space="preserve"> en comités </w:t>
      </w:r>
      <w:r w:rsidR="00294EFC">
        <w:rPr>
          <w:lang w:val="fr-CA"/>
        </w:rPr>
        <w:t xml:space="preserve">régionaux </w:t>
      </w:r>
      <w:r w:rsidR="00B370DD" w:rsidRPr="00551D74">
        <w:rPr>
          <w:lang w:val="fr-CA"/>
        </w:rPr>
        <w:t>des droits de la personne qui sont représentatifs, intégrateurs, visibles, justes, équitables et respectueux des droits de tous les membres de l</w:t>
      </w:r>
      <w:r w:rsidR="009917DB">
        <w:rPr>
          <w:lang w:val="fr-CA"/>
        </w:rPr>
        <w:t>’</w:t>
      </w:r>
      <w:r w:rsidR="00B370DD" w:rsidRPr="00551D74">
        <w:rPr>
          <w:lang w:val="fr-CA"/>
        </w:rPr>
        <w:t>AFPC dans la région</w:t>
      </w:r>
      <w:r w:rsidR="00122568" w:rsidRPr="00551D74">
        <w:rPr>
          <w:lang w:val="fr-CA"/>
        </w:rPr>
        <w:t>.</w:t>
      </w:r>
    </w:p>
    <w:p w:rsidR="009A371A" w:rsidRDefault="009A371A" w:rsidP="00954B93">
      <w:pPr>
        <w:spacing w:before="100" w:beforeAutospacing="1" w:after="100" w:afterAutospacing="1"/>
        <w:rPr>
          <w:lang w:val="fr-CA"/>
        </w:rPr>
      </w:pPr>
      <w:r w:rsidRPr="00551D74">
        <w:rPr>
          <w:b/>
          <w:lang w:val="fr-CA"/>
        </w:rPr>
        <w:t>Paragraphe (6)</w:t>
      </w:r>
      <w:r w:rsidRPr="00551D74">
        <w:rPr>
          <w:lang w:val="fr-CA"/>
        </w:rPr>
        <w:br/>
        <w:t xml:space="preserve">Favoriser le regroupement des membres de l’AFPC dans la région de l’Atlantique en comités </w:t>
      </w:r>
      <w:r w:rsidR="00D62545">
        <w:rPr>
          <w:lang w:val="fr-CA"/>
        </w:rPr>
        <w:t xml:space="preserve">des </w:t>
      </w:r>
      <w:r w:rsidRPr="00551D74">
        <w:rPr>
          <w:lang w:val="fr-CA"/>
        </w:rPr>
        <w:t>jeunes qui sont représentatifs, intégrateurs, visibles, justes, équitables et respectueux des droits de tous les membres de l’AFPC dans la région.</w:t>
      </w:r>
    </w:p>
    <w:p w:rsidR="00490849" w:rsidRPr="00551D74" w:rsidRDefault="00490849" w:rsidP="00954B93">
      <w:pPr>
        <w:spacing w:before="100" w:beforeAutospacing="1" w:after="100" w:afterAutospacing="1"/>
        <w:rPr>
          <w:lang w:val="fr-CA"/>
        </w:rPr>
      </w:pPr>
    </w:p>
    <w:p w:rsidR="00122568" w:rsidRPr="00551D74" w:rsidRDefault="00B370DD" w:rsidP="00702CB0">
      <w:pPr>
        <w:pStyle w:val="Heading3"/>
        <w:rPr>
          <w:sz w:val="24"/>
          <w:szCs w:val="24"/>
          <w:lang w:val="fr-CA"/>
        </w:rPr>
      </w:pPr>
      <w:bookmarkStart w:id="5" w:name="Membership"/>
      <w:bookmarkStart w:id="6" w:name="_Toc184016223"/>
      <w:bookmarkEnd w:id="5"/>
      <w:r w:rsidRPr="00551D74">
        <w:rPr>
          <w:sz w:val="24"/>
          <w:szCs w:val="24"/>
          <w:lang w:val="fr-CA"/>
        </w:rPr>
        <w:lastRenderedPageBreak/>
        <w:t xml:space="preserve">ARTICLE </w:t>
      </w:r>
      <w:r w:rsidR="00122568" w:rsidRPr="00551D74">
        <w:rPr>
          <w:sz w:val="24"/>
          <w:szCs w:val="24"/>
          <w:lang w:val="fr-CA"/>
        </w:rPr>
        <w:t>3</w:t>
      </w:r>
      <w:bookmarkEnd w:id="6"/>
      <w:r w:rsidR="00122568" w:rsidRPr="00551D74">
        <w:rPr>
          <w:sz w:val="24"/>
          <w:szCs w:val="24"/>
          <w:lang w:val="fr-CA"/>
        </w:rPr>
        <w:t xml:space="preserve"> </w:t>
      </w:r>
    </w:p>
    <w:p w:rsidR="00122568" w:rsidRPr="00551D74" w:rsidRDefault="00B370DD" w:rsidP="00B370DD">
      <w:pPr>
        <w:pStyle w:val="Heading3"/>
        <w:rPr>
          <w:sz w:val="24"/>
          <w:szCs w:val="24"/>
          <w:lang w:val="fr-CA"/>
        </w:rPr>
      </w:pPr>
      <w:r w:rsidRPr="00551D74">
        <w:rPr>
          <w:sz w:val="24"/>
          <w:szCs w:val="24"/>
          <w:lang w:val="fr-CA"/>
        </w:rPr>
        <w:t>LES MEMBRES ET LEURS DROITS</w:t>
      </w:r>
    </w:p>
    <w:p w:rsidR="00564288" w:rsidRPr="00551D74" w:rsidRDefault="00564288" w:rsidP="00564288">
      <w:pPr>
        <w:rPr>
          <w:lang w:val="fr-CA"/>
        </w:rPr>
      </w:pPr>
    </w:p>
    <w:p w:rsidR="00122568" w:rsidRPr="00551D74" w:rsidRDefault="00B370DD" w:rsidP="00122568">
      <w:pPr>
        <w:rPr>
          <w:lang w:val="fr-CA"/>
        </w:rPr>
      </w:pPr>
      <w:r w:rsidRPr="00551D74">
        <w:rPr>
          <w:b/>
          <w:bCs/>
          <w:lang w:val="fr-CA"/>
        </w:rPr>
        <w:t xml:space="preserve">Paragraphe </w:t>
      </w:r>
      <w:r w:rsidR="00122568" w:rsidRPr="00551D74">
        <w:rPr>
          <w:b/>
          <w:bCs/>
          <w:lang w:val="fr-CA"/>
        </w:rPr>
        <w:t>(1)</w:t>
      </w:r>
    </w:p>
    <w:p w:rsidR="00122568" w:rsidRPr="00551D74" w:rsidRDefault="00F271BC" w:rsidP="00894F50">
      <w:pPr>
        <w:spacing w:after="100" w:afterAutospacing="1"/>
        <w:rPr>
          <w:lang w:val="fr-CA"/>
        </w:rPr>
      </w:pPr>
      <w:r w:rsidRPr="00551D74">
        <w:rPr>
          <w:lang w:val="fr-CA"/>
        </w:rPr>
        <w:t xml:space="preserve">Les membres font partie de l’une ou l’autre des structures suivantes dans les quatre </w:t>
      </w:r>
      <w:r w:rsidR="00122568" w:rsidRPr="00551D74">
        <w:rPr>
          <w:lang w:val="fr-CA"/>
        </w:rPr>
        <w:t>provinces</w:t>
      </w:r>
      <w:r w:rsidRPr="00551D74">
        <w:rPr>
          <w:lang w:val="fr-CA"/>
        </w:rPr>
        <w:t xml:space="preserve"> de l’Atlantique</w:t>
      </w:r>
      <w:r w:rsidR="009917DB">
        <w:rPr>
          <w:lang w:val="fr-CA"/>
        </w:rPr>
        <w:t> </w:t>
      </w:r>
      <w:r w:rsidR="00122568" w:rsidRPr="00551D74">
        <w:rPr>
          <w:lang w:val="fr-CA"/>
        </w:rPr>
        <w:t>:</w:t>
      </w:r>
    </w:p>
    <w:p w:rsidR="00327BFD" w:rsidRPr="00551D74" w:rsidRDefault="00F271BC" w:rsidP="006036CB">
      <w:pPr>
        <w:numPr>
          <w:ilvl w:val="0"/>
          <w:numId w:val="17"/>
        </w:numPr>
        <w:spacing w:before="100" w:beforeAutospacing="1" w:after="100" w:afterAutospacing="1"/>
        <w:rPr>
          <w:lang w:val="fr-CA"/>
        </w:rPr>
      </w:pPr>
      <w:r w:rsidRPr="00551D74">
        <w:rPr>
          <w:lang w:val="fr-CA"/>
        </w:rPr>
        <w:t xml:space="preserve">tous les </w:t>
      </w:r>
      <w:r w:rsidR="003C4E60" w:rsidRPr="00551D74">
        <w:rPr>
          <w:lang w:val="fr-CA"/>
        </w:rPr>
        <w:t>É</w:t>
      </w:r>
      <w:r w:rsidRPr="00551D74">
        <w:rPr>
          <w:lang w:val="fr-CA"/>
        </w:rPr>
        <w:t>léments</w:t>
      </w:r>
      <w:r w:rsidR="00831F6E" w:rsidRPr="00551D74">
        <w:rPr>
          <w:lang w:val="fr-CA"/>
        </w:rPr>
        <w:t xml:space="preserve"> et toutes les</w:t>
      </w:r>
      <w:r w:rsidRPr="00551D74">
        <w:rPr>
          <w:lang w:val="fr-CA"/>
        </w:rPr>
        <w:t xml:space="preserve"> sections locales;</w:t>
      </w:r>
    </w:p>
    <w:p w:rsidR="00122568" w:rsidRPr="00551D74" w:rsidRDefault="00F271BC" w:rsidP="006036CB">
      <w:pPr>
        <w:numPr>
          <w:ilvl w:val="0"/>
          <w:numId w:val="17"/>
        </w:numPr>
        <w:spacing w:before="100" w:beforeAutospacing="1" w:after="100" w:afterAutospacing="1"/>
        <w:rPr>
          <w:lang w:val="fr-CA"/>
        </w:rPr>
      </w:pPr>
      <w:r w:rsidRPr="00551D74">
        <w:rPr>
          <w:lang w:val="fr-CA"/>
        </w:rPr>
        <w:t xml:space="preserve">les </w:t>
      </w:r>
      <w:r w:rsidR="00327BFD" w:rsidRPr="00551D74">
        <w:rPr>
          <w:lang w:val="fr-CA"/>
        </w:rPr>
        <w:t>comités régionaux des femmes</w:t>
      </w:r>
      <w:r w:rsidRPr="00551D74">
        <w:rPr>
          <w:lang w:val="fr-CA"/>
        </w:rPr>
        <w:t>;</w:t>
      </w:r>
    </w:p>
    <w:p w:rsidR="00122568" w:rsidRPr="00551D74" w:rsidRDefault="009B51D7" w:rsidP="006036CB">
      <w:pPr>
        <w:numPr>
          <w:ilvl w:val="0"/>
          <w:numId w:val="17"/>
        </w:numPr>
        <w:spacing w:before="100" w:beforeAutospacing="1" w:after="100" w:afterAutospacing="1"/>
        <w:rPr>
          <w:lang w:val="fr-CA"/>
        </w:rPr>
      </w:pPr>
      <w:r w:rsidRPr="00551D74">
        <w:rPr>
          <w:lang w:val="fr-CA"/>
        </w:rPr>
        <w:t xml:space="preserve">les comités </w:t>
      </w:r>
      <w:r w:rsidR="00294EFC">
        <w:rPr>
          <w:lang w:val="fr-CA"/>
        </w:rPr>
        <w:t xml:space="preserve">régionaux </w:t>
      </w:r>
      <w:r w:rsidRPr="00551D74">
        <w:rPr>
          <w:lang w:val="fr-CA"/>
        </w:rPr>
        <w:t xml:space="preserve">des membres autochtones, </w:t>
      </w:r>
      <w:r w:rsidR="00294EFC">
        <w:rPr>
          <w:lang w:val="fr-CA"/>
        </w:rPr>
        <w:t>d</w:t>
      </w:r>
      <w:r w:rsidRPr="00551D74">
        <w:rPr>
          <w:lang w:val="fr-CA"/>
        </w:rPr>
        <w:t xml:space="preserve">es </w:t>
      </w:r>
      <w:r w:rsidR="00294EFC">
        <w:rPr>
          <w:lang w:val="fr-CA"/>
        </w:rPr>
        <w:t>membres LGBTQ2+, des</w:t>
      </w:r>
      <w:r w:rsidR="00F03457">
        <w:rPr>
          <w:lang w:val="fr-CA"/>
        </w:rPr>
        <w:t xml:space="preserve"> </w:t>
      </w:r>
      <w:r w:rsidR="00294EFC">
        <w:rPr>
          <w:lang w:val="fr-CA"/>
        </w:rPr>
        <w:t>membres</w:t>
      </w:r>
      <w:r w:rsidRPr="00551D74">
        <w:rPr>
          <w:lang w:val="fr-CA"/>
        </w:rPr>
        <w:t xml:space="preserve"> ayant un handicap </w:t>
      </w:r>
      <w:r w:rsidR="00F03457">
        <w:rPr>
          <w:lang w:val="fr-CA"/>
        </w:rPr>
        <w:t xml:space="preserve">ou </w:t>
      </w:r>
      <w:r w:rsidRPr="00551D74">
        <w:rPr>
          <w:lang w:val="fr-CA"/>
        </w:rPr>
        <w:t xml:space="preserve">des membres </w:t>
      </w:r>
      <w:r w:rsidR="00D5543E">
        <w:rPr>
          <w:lang w:val="fr-CA"/>
        </w:rPr>
        <w:t>racialisés,</w:t>
      </w:r>
      <w:r w:rsidRPr="00551D74">
        <w:rPr>
          <w:lang w:val="fr-CA"/>
        </w:rPr>
        <w:t xml:space="preserve"> ou les comités régionaux des droits de la personne composés de membres de ces groupes d’équité;</w:t>
      </w:r>
      <w:r w:rsidR="00F271BC" w:rsidRPr="00551D74">
        <w:rPr>
          <w:lang w:val="fr-CA"/>
        </w:rPr>
        <w:t xml:space="preserve"> </w:t>
      </w:r>
    </w:p>
    <w:p w:rsidR="00122568" w:rsidRPr="00551D74" w:rsidRDefault="00F271BC" w:rsidP="006036CB">
      <w:pPr>
        <w:numPr>
          <w:ilvl w:val="0"/>
          <w:numId w:val="17"/>
        </w:numPr>
        <w:spacing w:before="100" w:beforeAutospacing="1" w:after="100" w:afterAutospacing="1"/>
        <w:rPr>
          <w:lang w:val="fr-CA"/>
        </w:rPr>
      </w:pPr>
      <w:r w:rsidRPr="00551D74">
        <w:rPr>
          <w:lang w:val="fr-CA"/>
        </w:rPr>
        <w:t xml:space="preserve">les conseils régionaux; </w:t>
      </w:r>
    </w:p>
    <w:p w:rsidR="009B51D7" w:rsidRPr="00551D74" w:rsidRDefault="009B51D7" w:rsidP="006036CB">
      <w:pPr>
        <w:numPr>
          <w:ilvl w:val="0"/>
          <w:numId w:val="17"/>
        </w:numPr>
        <w:spacing w:before="100" w:beforeAutospacing="1" w:after="100" w:afterAutospacing="1"/>
        <w:rPr>
          <w:lang w:val="fr-CA"/>
        </w:rPr>
      </w:pPr>
      <w:r w:rsidRPr="00551D74">
        <w:rPr>
          <w:lang w:val="fr-CA"/>
        </w:rPr>
        <w:t xml:space="preserve">les comités </w:t>
      </w:r>
      <w:r w:rsidR="00294EFC">
        <w:rPr>
          <w:lang w:val="fr-CA"/>
        </w:rPr>
        <w:t xml:space="preserve">des </w:t>
      </w:r>
      <w:r w:rsidRPr="00551D74">
        <w:rPr>
          <w:lang w:val="fr-CA"/>
        </w:rPr>
        <w:t>jeunes;</w:t>
      </w:r>
    </w:p>
    <w:p w:rsidR="009B51D7" w:rsidRPr="00551D74" w:rsidRDefault="009B51D7" w:rsidP="006036CB">
      <w:pPr>
        <w:numPr>
          <w:ilvl w:val="0"/>
          <w:numId w:val="17"/>
        </w:numPr>
        <w:spacing w:before="100" w:beforeAutospacing="1" w:after="100" w:afterAutospacing="1"/>
        <w:rPr>
          <w:lang w:val="fr-CA"/>
        </w:rPr>
      </w:pPr>
      <w:r w:rsidRPr="00551D74">
        <w:rPr>
          <w:lang w:val="fr-CA"/>
        </w:rPr>
        <w:t>les autres entités approuvées et reconnues par le Conseil de l’Atlantique.</w:t>
      </w:r>
    </w:p>
    <w:p w:rsidR="00122568" w:rsidRPr="00551D74" w:rsidRDefault="00B370DD" w:rsidP="00831F6E">
      <w:pPr>
        <w:spacing w:before="100" w:beforeAutospacing="1"/>
        <w:rPr>
          <w:lang w:val="fr-CA"/>
        </w:rPr>
      </w:pPr>
      <w:r w:rsidRPr="00551D74">
        <w:rPr>
          <w:b/>
          <w:bCs/>
          <w:lang w:val="fr-CA"/>
        </w:rPr>
        <w:t xml:space="preserve">Paragraphe </w:t>
      </w:r>
      <w:r w:rsidR="00122568" w:rsidRPr="00551D74">
        <w:rPr>
          <w:b/>
          <w:bCs/>
          <w:lang w:val="fr-CA"/>
        </w:rPr>
        <w:t>(2)</w:t>
      </w:r>
    </w:p>
    <w:p w:rsidR="00F73F2D" w:rsidRPr="00551D74" w:rsidRDefault="00F73F2D" w:rsidP="00122568">
      <w:pPr>
        <w:rPr>
          <w:lang w:val="fr-CA"/>
        </w:rPr>
      </w:pPr>
      <w:r w:rsidRPr="00551D74">
        <w:rPr>
          <w:lang w:val="fr-CA"/>
        </w:rPr>
        <w:t xml:space="preserve">Tous les membres de l’AFPC dans la région de l’Atlantique </w:t>
      </w:r>
      <w:r w:rsidR="00DF6E91">
        <w:rPr>
          <w:lang w:val="fr-CA"/>
        </w:rPr>
        <w:t xml:space="preserve">doivent être </w:t>
      </w:r>
      <w:r w:rsidRPr="00551D74">
        <w:rPr>
          <w:lang w:val="fr-CA"/>
        </w:rPr>
        <w:t>membres en règle tel que défini au paragraphe 4</w:t>
      </w:r>
      <w:r w:rsidR="0010286C" w:rsidRPr="00551D74">
        <w:rPr>
          <w:lang w:val="fr-CA"/>
        </w:rPr>
        <w:t xml:space="preserve"> </w:t>
      </w:r>
      <w:r w:rsidRPr="00551D74">
        <w:rPr>
          <w:lang w:val="fr-CA"/>
        </w:rPr>
        <w:t>(2) des Statuts de l’AFPC</w:t>
      </w:r>
      <w:r w:rsidR="00AD0FCD">
        <w:rPr>
          <w:lang w:val="fr-CA"/>
        </w:rPr>
        <w:t>. Ils</w:t>
      </w:r>
      <w:r w:rsidRPr="00551D74">
        <w:rPr>
          <w:lang w:val="fr-CA"/>
        </w:rPr>
        <w:t xml:space="preserve"> bénéficient des droits prévus à l’article 5 des Statuts de l’AFPC.</w:t>
      </w:r>
    </w:p>
    <w:p w:rsidR="00122568" w:rsidRPr="00551D74" w:rsidRDefault="00122568" w:rsidP="00122568">
      <w:pPr>
        <w:rPr>
          <w:lang w:val="fr-CA"/>
        </w:rPr>
      </w:pPr>
    </w:p>
    <w:p w:rsidR="00C727EE" w:rsidRPr="00551D74" w:rsidRDefault="00B370DD" w:rsidP="00C727EE">
      <w:pPr>
        <w:rPr>
          <w:b/>
          <w:lang w:val="fr-CA"/>
        </w:rPr>
      </w:pPr>
      <w:r w:rsidRPr="00551D74">
        <w:rPr>
          <w:b/>
          <w:bCs/>
          <w:lang w:val="fr-CA"/>
        </w:rPr>
        <w:t xml:space="preserve">Paragraphe </w:t>
      </w:r>
      <w:r w:rsidR="00122568" w:rsidRPr="00551D74">
        <w:rPr>
          <w:b/>
          <w:lang w:val="fr-CA"/>
        </w:rPr>
        <w:t>(3)</w:t>
      </w:r>
    </w:p>
    <w:p w:rsidR="00C727EE" w:rsidRPr="00551D74" w:rsidRDefault="00C727EE" w:rsidP="00C727EE">
      <w:pPr>
        <w:rPr>
          <w:b/>
          <w:lang w:val="fr-CA"/>
        </w:rPr>
      </w:pPr>
      <w:r w:rsidRPr="00551D74">
        <w:rPr>
          <w:lang w:val="fr-CA"/>
        </w:rPr>
        <w:t>L</w:t>
      </w:r>
      <w:r w:rsidRPr="00551D74">
        <w:rPr>
          <w:bCs/>
          <w:lang w:val="fr-CA"/>
        </w:rPr>
        <w:t xml:space="preserve">es membres du Conseil de </w:t>
      </w:r>
      <w:r w:rsidR="00294EFC">
        <w:rPr>
          <w:bCs/>
          <w:lang w:val="fr-CA"/>
        </w:rPr>
        <w:t>l’</w:t>
      </w:r>
      <w:r w:rsidRPr="00551D74">
        <w:rPr>
          <w:bCs/>
          <w:lang w:val="fr-CA"/>
        </w:rPr>
        <w:t>A</w:t>
      </w:r>
      <w:r w:rsidR="001B62D6" w:rsidRPr="00551D74">
        <w:rPr>
          <w:bCs/>
          <w:lang w:val="fr-CA"/>
        </w:rPr>
        <w:t>tlantique</w:t>
      </w:r>
      <w:r w:rsidRPr="00551D74">
        <w:rPr>
          <w:bCs/>
          <w:lang w:val="fr-CA"/>
        </w:rPr>
        <w:t xml:space="preserve"> ont le droit de recevoir les communications dans la langue ou sur le support de substitution de leur choix. De plus, l</w:t>
      </w:r>
      <w:r w:rsidR="00D5543E">
        <w:rPr>
          <w:bCs/>
          <w:lang w:val="fr-CA"/>
        </w:rPr>
        <w:t>’interprétation</w:t>
      </w:r>
      <w:r w:rsidRPr="00551D74">
        <w:rPr>
          <w:bCs/>
          <w:lang w:val="fr-CA"/>
        </w:rPr>
        <w:t xml:space="preserve"> simultanée dans les deux langues offic</w:t>
      </w:r>
      <w:r w:rsidR="006D532F">
        <w:rPr>
          <w:bCs/>
          <w:lang w:val="fr-CA"/>
        </w:rPr>
        <w:t xml:space="preserve">ielles </w:t>
      </w:r>
      <w:r w:rsidR="00ED7EFB">
        <w:rPr>
          <w:bCs/>
          <w:lang w:val="fr-CA"/>
        </w:rPr>
        <w:t>est</w:t>
      </w:r>
      <w:r w:rsidR="006D532F">
        <w:rPr>
          <w:bCs/>
          <w:lang w:val="fr-CA"/>
        </w:rPr>
        <w:t xml:space="preserve"> assurée à tous les </w:t>
      </w:r>
      <w:r w:rsidR="00D5543E">
        <w:rPr>
          <w:bCs/>
          <w:lang w:val="fr-CA"/>
        </w:rPr>
        <w:t>c</w:t>
      </w:r>
      <w:r w:rsidRPr="00551D74">
        <w:rPr>
          <w:bCs/>
          <w:lang w:val="fr-CA"/>
        </w:rPr>
        <w:t xml:space="preserve">ongrès et à toutes les </w:t>
      </w:r>
      <w:r w:rsidR="00E2381F" w:rsidRPr="00551D74">
        <w:rPr>
          <w:bCs/>
          <w:lang w:val="fr-CA"/>
        </w:rPr>
        <w:t xml:space="preserve">réunions </w:t>
      </w:r>
      <w:r w:rsidRPr="00551D74">
        <w:rPr>
          <w:bCs/>
          <w:lang w:val="fr-CA"/>
        </w:rPr>
        <w:t xml:space="preserve">du Conseil </w:t>
      </w:r>
      <w:r w:rsidR="001276A2" w:rsidRPr="00551D74">
        <w:rPr>
          <w:bCs/>
          <w:lang w:val="fr-CA"/>
        </w:rPr>
        <w:t xml:space="preserve">de </w:t>
      </w:r>
      <w:r w:rsidRPr="00551D74">
        <w:rPr>
          <w:bCs/>
          <w:lang w:val="fr-CA"/>
        </w:rPr>
        <w:t>l</w:t>
      </w:r>
      <w:r w:rsidR="009917DB">
        <w:rPr>
          <w:bCs/>
          <w:lang w:val="fr-CA"/>
        </w:rPr>
        <w:t>’</w:t>
      </w:r>
      <w:r w:rsidRPr="00551D74">
        <w:rPr>
          <w:bCs/>
          <w:lang w:val="fr-CA"/>
        </w:rPr>
        <w:t>Atlantique.</w:t>
      </w:r>
    </w:p>
    <w:p w:rsidR="00122568" w:rsidRPr="00551D74" w:rsidRDefault="00B370DD" w:rsidP="00122568">
      <w:pPr>
        <w:spacing w:before="100" w:beforeAutospacing="1"/>
        <w:rPr>
          <w:lang w:val="fr-CA"/>
        </w:rPr>
      </w:pPr>
      <w:r w:rsidRPr="00551D74">
        <w:rPr>
          <w:b/>
          <w:bCs/>
          <w:lang w:val="fr-CA"/>
        </w:rPr>
        <w:t xml:space="preserve">Paragraphe </w:t>
      </w:r>
      <w:r w:rsidR="00122568" w:rsidRPr="00551D74">
        <w:rPr>
          <w:b/>
          <w:bCs/>
          <w:lang w:val="fr-CA"/>
        </w:rPr>
        <w:t>(4)</w:t>
      </w:r>
    </w:p>
    <w:p w:rsidR="00122568" w:rsidRPr="00551D74" w:rsidRDefault="00843FF4" w:rsidP="00122568">
      <w:pPr>
        <w:spacing w:after="100" w:afterAutospacing="1"/>
        <w:rPr>
          <w:lang w:val="fr-CA"/>
        </w:rPr>
      </w:pPr>
      <w:r w:rsidRPr="00551D74">
        <w:rPr>
          <w:lang w:val="fr-CA"/>
        </w:rPr>
        <w:t>Toutes les sections locales</w:t>
      </w:r>
      <w:r w:rsidR="00ED7EFB">
        <w:rPr>
          <w:lang w:val="fr-CA"/>
        </w:rPr>
        <w:t xml:space="preserve"> </w:t>
      </w:r>
      <w:r w:rsidRPr="00551D74">
        <w:rPr>
          <w:lang w:val="fr-CA"/>
        </w:rPr>
        <w:t>et tous les Éléments et comités régionaux ont le droit de participer au Conseil de l</w:t>
      </w:r>
      <w:r w:rsidR="009917DB">
        <w:rPr>
          <w:lang w:val="fr-CA"/>
        </w:rPr>
        <w:t>’</w:t>
      </w:r>
      <w:r w:rsidRPr="00551D74">
        <w:rPr>
          <w:lang w:val="fr-CA"/>
        </w:rPr>
        <w:t xml:space="preserve">Atlantique et sont encouragés à </w:t>
      </w:r>
      <w:r w:rsidR="00365DE2">
        <w:rPr>
          <w:lang w:val="fr-CA"/>
        </w:rPr>
        <w:t>prendre part</w:t>
      </w:r>
      <w:r w:rsidRPr="00551D74">
        <w:rPr>
          <w:lang w:val="fr-CA"/>
        </w:rPr>
        <w:t xml:space="preserve"> à ses activités et à ses processus décisionnels</w:t>
      </w:r>
      <w:r w:rsidR="00E2381F" w:rsidRPr="00551D74">
        <w:rPr>
          <w:lang w:val="fr-CA"/>
        </w:rPr>
        <w:t xml:space="preserve"> par l’entremise de leurs représentantes et représentants</w:t>
      </w:r>
      <w:r w:rsidR="00122568" w:rsidRPr="00551D74">
        <w:rPr>
          <w:lang w:val="fr-CA"/>
        </w:rPr>
        <w:t>.</w:t>
      </w:r>
    </w:p>
    <w:p w:rsidR="00122568" w:rsidRPr="00551D74" w:rsidRDefault="001276A2" w:rsidP="00C1654F">
      <w:pPr>
        <w:pStyle w:val="Heading3"/>
        <w:rPr>
          <w:sz w:val="24"/>
          <w:szCs w:val="24"/>
          <w:lang w:val="fr-CA"/>
        </w:rPr>
      </w:pPr>
      <w:bookmarkStart w:id="7" w:name="Structure"/>
      <w:bookmarkStart w:id="8" w:name="_Toc184016224"/>
      <w:bookmarkEnd w:id="7"/>
      <w:r w:rsidRPr="00551D74">
        <w:rPr>
          <w:sz w:val="24"/>
          <w:szCs w:val="24"/>
          <w:lang w:val="fr-CA"/>
        </w:rPr>
        <w:t xml:space="preserve">ARTICLE </w:t>
      </w:r>
      <w:r w:rsidR="00122568" w:rsidRPr="00551D74">
        <w:rPr>
          <w:sz w:val="24"/>
          <w:szCs w:val="24"/>
          <w:lang w:val="fr-CA"/>
        </w:rPr>
        <w:t>4</w:t>
      </w:r>
      <w:bookmarkEnd w:id="8"/>
      <w:r w:rsidR="00122568" w:rsidRPr="00551D74">
        <w:rPr>
          <w:sz w:val="24"/>
          <w:szCs w:val="24"/>
          <w:lang w:val="fr-CA"/>
        </w:rPr>
        <w:t xml:space="preserve"> </w:t>
      </w:r>
    </w:p>
    <w:p w:rsidR="00122568" w:rsidRPr="00551D74" w:rsidRDefault="00122568" w:rsidP="00702CB0">
      <w:pPr>
        <w:pStyle w:val="Heading3"/>
        <w:rPr>
          <w:sz w:val="24"/>
          <w:szCs w:val="24"/>
          <w:lang w:val="fr-CA"/>
        </w:rPr>
      </w:pPr>
      <w:bookmarkStart w:id="9" w:name="_Toc184016225"/>
      <w:r w:rsidRPr="00551D74">
        <w:rPr>
          <w:sz w:val="24"/>
          <w:szCs w:val="24"/>
          <w:lang w:val="fr-CA"/>
        </w:rPr>
        <w:t xml:space="preserve">STRUCTURE </w:t>
      </w:r>
      <w:r w:rsidR="00843FF4" w:rsidRPr="00551D74">
        <w:rPr>
          <w:sz w:val="24"/>
          <w:szCs w:val="24"/>
          <w:lang w:val="fr-CA"/>
        </w:rPr>
        <w:t>DU CONSEIL DE L’</w:t>
      </w:r>
      <w:r w:rsidRPr="00551D74">
        <w:rPr>
          <w:sz w:val="24"/>
          <w:szCs w:val="24"/>
          <w:lang w:val="fr-CA"/>
        </w:rPr>
        <w:t>ATLANTI</w:t>
      </w:r>
      <w:r w:rsidR="00843FF4" w:rsidRPr="00551D74">
        <w:rPr>
          <w:sz w:val="24"/>
          <w:szCs w:val="24"/>
          <w:lang w:val="fr-CA"/>
        </w:rPr>
        <w:t>QUE</w:t>
      </w:r>
      <w:bookmarkEnd w:id="9"/>
    </w:p>
    <w:p w:rsidR="00122568" w:rsidRPr="00551D74" w:rsidRDefault="00EC6188" w:rsidP="00122568">
      <w:pPr>
        <w:rPr>
          <w:lang w:val="fr-CA"/>
        </w:rPr>
      </w:pPr>
      <w:r w:rsidRPr="00551D74">
        <w:rPr>
          <w:lang w:val="fr-CA"/>
        </w:rPr>
        <w:t>Le Conseil de l’</w:t>
      </w:r>
      <w:r w:rsidR="00122568" w:rsidRPr="00551D74">
        <w:rPr>
          <w:lang w:val="fr-CA"/>
        </w:rPr>
        <w:t>Atlanti</w:t>
      </w:r>
      <w:r w:rsidRPr="00551D74">
        <w:rPr>
          <w:lang w:val="fr-CA"/>
        </w:rPr>
        <w:t>que est composé comme suit</w:t>
      </w:r>
      <w:r w:rsidR="009917DB">
        <w:rPr>
          <w:lang w:val="fr-CA"/>
        </w:rPr>
        <w:t> </w:t>
      </w:r>
      <w:r w:rsidR="00122568" w:rsidRPr="00551D74">
        <w:rPr>
          <w:lang w:val="fr-CA"/>
        </w:rPr>
        <w:t>:</w:t>
      </w:r>
    </w:p>
    <w:p w:rsidR="0062132B" w:rsidRPr="00551D74" w:rsidRDefault="0062132B" w:rsidP="00122568">
      <w:pPr>
        <w:rPr>
          <w:lang w:val="fr-CA"/>
        </w:rPr>
      </w:pPr>
    </w:p>
    <w:p w:rsidR="00122568" w:rsidRPr="00551D74" w:rsidRDefault="00122568" w:rsidP="00122568">
      <w:pPr>
        <w:rPr>
          <w:lang w:val="fr-CA"/>
        </w:rPr>
      </w:pPr>
      <w:r w:rsidRPr="00551D74">
        <w:rPr>
          <w:lang w:val="fr-CA"/>
        </w:rPr>
        <w:t xml:space="preserve">a) </w:t>
      </w:r>
      <w:r w:rsidR="00C231A9">
        <w:rPr>
          <w:lang w:val="fr-CA"/>
        </w:rPr>
        <w:t>L</w:t>
      </w:r>
      <w:r w:rsidR="00EC6188" w:rsidRPr="00551D74">
        <w:rPr>
          <w:lang w:val="fr-CA"/>
        </w:rPr>
        <w:t xml:space="preserve">a </w:t>
      </w:r>
      <w:r w:rsidR="00DF6E91">
        <w:rPr>
          <w:lang w:val="fr-CA"/>
        </w:rPr>
        <w:t>vice-présiden</w:t>
      </w:r>
      <w:r w:rsidR="00365DE2">
        <w:rPr>
          <w:lang w:val="fr-CA"/>
        </w:rPr>
        <w:t>c</w:t>
      </w:r>
      <w:r w:rsidR="00DF6E91">
        <w:rPr>
          <w:lang w:val="fr-CA"/>
        </w:rPr>
        <w:t>e exécutive régionale</w:t>
      </w:r>
      <w:r w:rsidR="00EC6188" w:rsidRPr="00551D74">
        <w:rPr>
          <w:lang w:val="fr-CA"/>
        </w:rPr>
        <w:t xml:space="preserve"> </w:t>
      </w:r>
      <w:r w:rsidR="00DF6E91">
        <w:rPr>
          <w:lang w:val="fr-CA"/>
        </w:rPr>
        <w:t>(VPER</w:t>
      </w:r>
      <w:r w:rsidR="00AA7D9F">
        <w:rPr>
          <w:lang w:val="fr-CA"/>
        </w:rPr>
        <w:t>-</w:t>
      </w:r>
      <w:r w:rsidR="00DF6E91">
        <w:rPr>
          <w:lang w:val="fr-CA"/>
        </w:rPr>
        <w:t>Atlantique)</w:t>
      </w:r>
      <w:r w:rsidR="00365DE2">
        <w:rPr>
          <w:lang w:val="fr-CA"/>
        </w:rPr>
        <w:t>,</w:t>
      </w:r>
      <w:r w:rsidR="00DF6E91">
        <w:rPr>
          <w:lang w:val="fr-CA"/>
        </w:rPr>
        <w:t xml:space="preserve"> </w:t>
      </w:r>
      <w:r w:rsidR="00896320">
        <w:rPr>
          <w:lang w:val="fr-CA"/>
        </w:rPr>
        <w:t>dont l’élection est tenue</w:t>
      </w:r>
      <w:r w:rsidR="00EC6188" w:rsidRPr="00551D74">
        <w:rPr>
          <w:lang w:val="fr-CA"/>
        </w:rPr>
        <w:t xml:space="preserve"> en conformité avec les Statuts de l’AFPC et l’article </w:t>
      </w:r>
      <w:r w:rsidRPr="00551D74">
        <w:rPr>
          <w:lang w:val="fr-CA"/>
        </w:rPr>
        <w:t xml:space="preserve">10 </w:t>
      </w:r>
      <w:r w:rsidR="00EC6188" w:rsidRPr="00551D74">
        <w:rPr>
          <w:lang w:val="fr-CA"/>
        </w:rPr>
        <w:t xml:space="preserve">des présents </w:t>
      </w:r>
      <w:r w:rsidR="005675C4" w:rsidRPr="00551D74">
        <w:rPr>
          <w:lang w:val="fr-CA"/>
        </w:rPr>
        <w:t>Statuts</w:t>
      </w:r>
      <w:r w:rsidR="00C231A9">
        <w:rPr>
          <w:lang w:val="fr-CA"/>
        </w:rPr>
        <w:t>.</w:t>
      </w:r>
    </w:p>
    <w:p w:rsidR="00365DE2" w:rsidRDefault="00365DE2" w:rsidP="00122568">
      <w:pPr>
        <w:rPr>
          <w:lang w:val="fr-CA"/>
        </w:rPr>
      </w:pPr>
    </w:p>
    <w:p w:rsidR="00122568" w:rsidRDefault="00122568" w:rsidP="00122568">
      <w:pPr>
        <w:rPr>
          <w:lang w:val="fr-CA"/>
        </w:rPr>
      </w:pPr>
      <w:r w:rsidRPr="00551D74">
        <w:rPr>
          <w:lang w:val="fr-CA"/>
        </w:rPr>
        <w:t xml:space="preserve">b) </w:t>
      </w:r>
      <w:r w:rsidR="00C231A9">
        <w:rPr>
          <w:lang w:val="fr-CA"/>
        </w:rPr>
        <w:t>D</w:t>
      </w:r>
      <w:r w:rsidR="00EC6188" w:rsidRPr="00551D74">
        <w:rPr>
          <w:lang w:val="fr-CA"/>
        </w:rPr>
        <w:t xml:space="preserve">eux directrices ou directeurs de chacune des </w:t>
      </w:r>
      <w:r w:rsidRPr="00551D74">
        <w:rPr>
          <w:lang w:val="fr-CA"/>
        </w:rPr>
        <w:t xml:space="preserve">provinces </w:t>
      </w:r>
      <w:r w:rsidR="00EC6188" w:rsidRPr="00551D74">
        <w:rPr>
          <w:lang w:val="fr-CA"/>
        </w:rPr>
        <w:t>suivantes</w:t>
      </w:r>
      <w:r w:rsidR="00365DE2">
        <w:rPr>
          <w:lang w:val="fr-CA"/>
        </w:rPr>
        <w:t>,</w:t>
      </w:r>
      <w:r w:rsidR="00EC6188" w:rsidRPr="00551D74">
        <w:rPr>
          <w:lang w:val="fr-CA"/>
        </w:rPr>
        <w:t xml:space="preserve"> élus par leur caucus respectif au </w:t>
      </w:r>
      <w:r w:rsidR="00365DE2">
        <w:rPr>
          <w:lang w:val="fr-CA"/>
        </w:rPr>
        <w:t>c</w:t>
      </w:r>
      <w:r w:rsidR="006D532F">
        <w:rPr>
          <w:lang w:val="fr-CA"/>
        </w:rPr>
        <w:t>ongrès triennal de l’A</w:t>
      </w:r>
      <w:r w:rsidR="00EC6188" w:rsidRPr="00551D74">
        <w:rPr>
          <w:lang w:val="fr-CA"/>
        </w:rPr>
        <w:t>F</w:t>
      </w:r>
      <w:r w:rsidR="006D532F">
        <w:rPr>
          <w:lang w:val="fr-CA"/>
        </w:rPr>
        <w:t>P</w:t>
      </w:r>
      <w:r w:rsidR="00EC6188" w:rsidRPr="00551D74">
        <w:rPr>
          <w:lang w:val="fr-CA"/>
        </w:rPr>
        <w:t>C</w:t>
      </w:r>
      <w:r w:rsidR="00AA7D9F">
        <w:rPr>
          <w:lang w:val="fr-CA"/>
        </w:rPr>
        <w:t>-</w:t>
      </w:r>
      <w:r w:rsidR="00EC6188" w:rsidRPr="00551D74">
        <w:rPr>
          <w:lang w:val="fr-CA"/>
        </w:rPr>
        <w:t>Atlantique</w:t>
      </w:r>
      <w:r w:rsidR="009917DB">
        <w:rPr>
          <w:lang w:val="fr-CA"/>
        </w:rPr>
        <w:t> </w:t>
      </w:r>
      <w:r w:rsidRPr="00551D74">
        <w:rPr>
          <w:lang w:val="fr-CA"/>
        </w:rPr>
        <w:t xml:space="preserve">:  </w:t>
      </w:r>
    </w:p>
    <w:p w:rsidR="00490849" w:rsidRPr="00551D74" w:rsidRDefault="00490849" w:rsidP="00122568">
      <w:pPr>
        <w:rPr>
          <w:lang w:val="fr-CA"/>
        </w:rPr>
      </w:pPr>
    </w:p>
    <w:p w:rsidR="00122568" w:rsidRPr="00551D74" w:rsidRDefault="00122568" w:rsidP="00B9319B">
      <w:pPr>
        <w:ind w:left="720" w:hanging="360"/>
        <w:rPr>
          <w:lang w:val="fr-CA"/>
        </w:rPr>
      </w:pPr>
      <w:r w:rsidRPr="00551D74">
        <w:rPr>
          <w:lang w:val="fr-CA"/>
        </w:rPr>
        <w:lastRenderedPageBreak/>
        <w:t>1</w:t>
      </w:r>
      <w:r w:rsidR="004E0E3B" w:rsidRPr="00551D74">
        <w:rPr>
          <w:lang w:val="fr-CA"/>
        </w:rPr>
        <w:t>)</w:t>
      </w:r>
      <w:r w:rsidRPr="00551D74">
        <w:rPr>
          <w:lang w:val="fr-CA"/>
        </w:rPr>
        <w:t xml:space="preserve"> N</w:t>
      </w:r>
      <w:r w:rsidR="00EC6188" w:rsidRPr="00551D74">
        <w:rPr>
          <w:lang w:val="fr-CA"/>
        </w:rPr>
        <w:t>ouveau-</w:t>
      </w:r>
      <w:r w:rsidRPr="00551D74">
        <w:rPr>
          <w:lang w:val="fr-CA"/>
        </w:rPr>
        <w:t xml:space="preserve">Brunswick </w:t>
      </w:r>
    </w:p>
    <w:p w:rsidR="00122568" w:rsidRPr="00551D74" w:rsidRDefault="004E0E3B" w:rsidP="00B9319B">
      <w:pPr>
        <w:ind w:left="720" w:hanging="360"/>
        <w:rPr>
          <w:lang w:val="fr-CA"/>
        </w:rPr>
      </w:pPr>
      <w:r w:rsidRPr="00551D74">
        <w:rPr>
          <w:lang w:val="fr-CA"/>
        </w:rPr>
        <w:t>2)</w:t>
      </w:r>
      <w:r w:rsidR="00122568" w:rsidRPr="00551D74">
        <w:rPr>
          <w:lang w:val="fr-CA"/>
        </w:rPr>
        <w:t xml:space="preserve"> </w:t>
      </w:r>
      <w:r w:rsidR="00EC6188" w:rsidRPr="00551D74">
        <w:rPr>
          <w:lang w:val="fr-CA"/>
        </w:rPr>
        <w:t>Terre-Neuve-et-</w:t>
      </w:r>
      <w:r w:rsidR="00122568" w:rsidRPr="00551D74">
        <w:rPr>
          <w:lang w:val="fr-CA"/>
        </w:rPr>
        <w:t xml:space="preserve">Labrador </w:t>
      </w:r>
    </w:p>
    <w:p w:rsidR="00122568" w:rsidRPr="00551D74" w:rsidRDefault="004E0E3B" w:rsidP="00B9319B">
      <w:pPr>
        <w:ind w:left="720" w:hanging="360"/>
        <w:rPr>
          <w:lang w:val="fr-CA"/>
        </w:rPr>
      </w:pPr>
      <w:r w:rsidRPr="00551D74">
        <w:rPr>
          <w:lang w:val="fr-CA"/>
        </w:rPr>
        <w:t>3</w:t>
      </w:r>
      <w:r w:rsidR="001276A2" w:rsidRPr="00551D74">
        <w:rPr>
          <w:lang w:val="fr-CA"/>
        </w:rPr>
        <w:t>)</w:t>
      </w:r>
      <w:r w:rsidR="00122568" w:rsidRPr="00551D74">
        <w:rPr>
          <w:lang w:val="fr-CA"/>
        </w:rPr>
        <w:t xml:space="preserve"> No</w:t>
      </w:r>
      <w:r w:rsidR="00EC6188" w:rsidRPr="00551D74">
        <w:rPr>
          <w:lang w:val="fr-CA"/>
        </w:rPr>
        <w:t>u</w:t>
      </w:r>
      <w:r w:rsidR="00122568" w:rsidRPr="00551D74">
        <w:rPr>
          <w:lang w:val="fr-CA"/>
        </w:rPr>
        <w:t>v</w:t>
      </w:r>
      <w:r w:rsidR="00EC6188" w:rsidRPr="00551D74">
        <w:rPr>
          <w:lang w:val="fr-CA"/>
        </w:rPr>
        <w:t>elle-Écosse</w:t>
      </w:r>
      <w:r w:rsidR="00122568" w:rsidRPr="00551D74">
        <w:rPr>
          <w:lang w:val="fr-CA"/>
        </w:rPr>
        <w:t xml:space="preserve"> </w:t>
      </w:r>
    </w:p>
    <w:p w:rsidR="00122568" w:rsidRPr="00551D74" w:rsidRDefault="00122568" w:rsidP="00B9319B">
      <w:pPr>
        <w:ind w:left="720" w:hanging="360"/>
        <w:rPr>
          <w:lang w:val="fr-CA"/>
        </w:rPr>
      </w:pPr>
      <w:r w:rsidRPr="00551D74">
        <w:rPr>
          <w:lang w:val="fr-CA"/>
        </w:rPr>
        <w:t>4</w:t>
      </w:r>
      <w:r w:rsidR="004E0E3B" w:rsidRPr="00551D74">
        <w:rPr>
          <w:lang w:val="fr-CA"/>
        </w:rPr>
        <w:t>)</w:t>
      </w:r>
      <w:r w:rsidRPr="00551D74">
        <w:rPr>
          <w:lang w:val="fr-CA"/>
        </w:rPr>
        <w:t xml:space="preserve"> </w:t>
      </w:r>
      <w:r w:rsidR="00EC6188" w:rsidRPr="00551D74">
        <w:rPr>
          <w:lang w:val="fr-CA"/>
        </w:rPr>
        <w:t>Île-du-</w:t>
      </w:r>
      <w:r w:rsidRPr="00551D74">
        <w:rPr>
          <w:lang w:val="fr-CA"/>
        </w:rPr>
        <w:t>Prince</w:t>
      </w:r>
      <w:r w:rsidR="00EC6188" w:rsidRPr="00551D74">
        <w:rPr>
          <w:lang w:val="fr-CA"/>
        </w:rPr>
        <w:t>-Édouard</w:t>
      </w:r>
      <w:r w:rsidR="00C231A9">
        <w:rPr>
          <w:lang w:val="fr-CA"/>
        </w:rPr>
        <w:t>.</w:t>
      </w:r>
    </w:p>
    <w:p w:rsidR="0062132B" w:rsidRPr="00551D74" w:rsidRDefault="0062132B" w:rsidP="00B9319B">
      <w:pPr>
        <w:ind w:left="720" w:hanging="360"/>
        <w:rPr>
          <w:lang w:val="fr-CA"/>
        </w:rPr>
      </w:pPr>
    </w:p>
    <w:p w:rsidR="004829AF" w:rsidRPr="00551D74" w:rsidRDefault="004829AF" w:rsidP="004829AF">
      <w:pPr>
        <w:pStyle w:val="NormalWeb"/>
        <w:spacing w:before="0" w:beforeAutospacing="0" w:after="0" w:afterAutospacing="0"/>
        <w:rPr>
          <w:rFonts w:ascii="Arial" w:hAnsi="Arial" w:cs="Arial"/>
          <w:lang w:val="fr-CA"/>
        </w:rPr>
      </w:pPr>
      <w:r w:rsidRPr="00551D74">
        <w:rPr>
          <w:rFonts w:ascii="Arial" w:hAnsi="Arial" w:cs="Arial"/>
          <w:lang w:val="fr-CA"/>
        </w:rPr>
        <w:t xml:space="preserve">c) </w:t>
      </w:r>
      <w:r w:rsidR="00C231A9">
        <w:rPr>
          <w:rFonts w:ascii="Arial" w:hAnsi="Arial" w:cs="Arial"/>
          <w:lang w:val="fr-CA"/>
        </w:rPr>
        <w:t>D</w:t>
      </w:r>
      <w:r w:rsidRPr="00551D74">
        <w:rPr>
          <w:rFonts w:ascii="Arial" w:hAnsi="Arial" w:cs="Arial"/>
          <w:lang w:val="fr-CA"/>
        </w:rPr>
        <w:t>eux directrices des femmes, dont une de Terre-Neuve-et-Labrador, élues par le</w:t>
      </w:r>
      <w:r w:rsidR="00CE0F86">
        <w:rPr>
          <w:rFonts w:ascii="Arial" w:hAnsi="Arial" w:cs="Arial"/>
          <w:lang w:val="fr-CA"/>
        </w:rPr>
        <w:t>ur</w:t>
      </w:r>
      <w:r w:rsidRPr="00551D74">
        <w:rPr>
          <w:rFonts w:ascii="Arial" w:hAnsi="Arial" w:cs="Arial"/>
          <w:lang w:val="fr-CA"/>
        </w:rPr>
        <w:t xml:space="preserve"> caucus </w:t>
      </w:r>
      <w:r w:rsidR="00CE0F86">
        <w:rPr>
          <w:rFonts w:ascii="Arial" w:hAnsi="Arial" w:cs="Arial"/>
          <w:lang w:val="fr-CA"/>
        </w:rPr>
        <w:t xml:space="preserve">respectif </w:t>
      </w:r>
      <w:r w:rsidRPr="00551D74">
        <w:rPr>
          <w:rFonts w:ascii="Arial" w:hAnsi="Arial" w:cs="Arial"/>
          <w:lang w:val="fr-CA"/>
        </w:rPr>
        <w:t xml:space="preserve">au </w:t>
      </w:r>
      <w:r w:rsidR="00AA7D9F">
        <w:rPr>
          <w:rFonts w:ascii="Arial" w:hAnsi="Arial" w:cs="Arial"/>
          <w:lang w:val="fr-CA"/>
        </w:rPr>
        <w:t>c</w:t>
      </w:r>
      <w:r w:rsidRPr="00551D74">
        <w:rPr>
          <w:rFonts w:ascii="Arial" w:hAnsi="Arial" w:cs="Arial"/>
          <w:lang w:val="fr-CA"/>
        </w:rPr>
        <w:t>ongrès triennal de l’AFPC</w:t>
      </w:r>
      <w:r w:rsidR="00AA7D9F">
        <w:rPr>
          <w:rFonts w:ascii="Arial" w:hAnsi="Arial" w:cs="Arial"/>
          <w:lang w:val="fr-CA"/>
        </w:rPr>
        <w:t>-</w:t>
      </w:r>
      <w:r w:rsidRPr="00551D74">
        <w:rPr>
          <w:rFonts w:ascii="Arial" w:hAnsi="Arial" w:cs="Arial"/>
          <w:lang w:val="fr-CA"/>
        </w:rPr>
        <w:t xml:space="preserve">Atlantique et affiliées à un </w:t>
      </w:r>
      <w:r w:rsidR="00A617DA" w:rsidRPr="00551D74">
        <w:rPr>
          <w:rFonts w:ascii="Arial" w:hAnsi="Arial" w:cs="Arial"/>
          <w:lang w:val="fr-CA"/>
        </w:rPr>
        <w:t>comité régional des femmes</w:t>
      </w:r>
      <w:r w:rsidRPr="00551D74">
        <w:rPr>
          <w:rFonts w:ascii="Arial" w:hAnsi="Arial" w:cs="Arial"/>
          <w:lang w:val="fr-CA"/>
        </w:rPr>
        <w:t xml:space="preserve"> actif (lorsqu’un tel </w:t>
      </w:r>
      <w:r w:rsidR="00A617DA" w:rsidRPr="00551D74">
        <w:rPr>
          <w:rFonts w:ascii="Arial" w:hAnsi="Arial" w:cs="Arial"/>
          <w:lang w:val="fr-CA"/>
        </w:rPr>
        <w:t xml:space="preserve">comité </w:t>
      </w:r>
      <w:r w:rsidRPr="00551D74">
        <w:rPr>
          <w:rFonts w:ascii="Arial" w:hAnsi="Arial" w:cs="Arial"/>
          <w:lang w:val="fr-CA"/>
        </w:rPr>
        <w:t>existe</w:t>
      </w:r>
      <w:r w:rsidR="006036CB" w:rsidRPr="00551D74">
        <w:rPr>
          <w:rFonts w:ascii="Arial" w:hAnsi="Arial" w:cs="Arial"/>
          <w:lang w:val="fr-CA"/>
        </w:rPr>
        <w:t>)</w:t>
      </w:r>
      <w:r w:rsidR="00C231A9">
        <w:rPr>
          <w:rFonts w:ascii="Arial" w:hAnsi="Arial" w:cs="Arial"/>
          <w:lang w:val="fr-CA"/>
        </w:rPr>
        <w:t>.</w:t>
      </w:r>
      <w:r w:rsidRPr="00551D74">
        <w:rPr>
          <w:rFonts w:ascii="Arial" w:hAnsi="Arial" w:cs="Arial"/>
          <w:lang w:val="fr-CA"/>
        </w:rPr>
        <w:t xml:space="preserve"> </w:t>
      </w:r>
    </w:p>
    <w:p w:rsidR="0062132B" w:rsidRPr="00551D74" w:rsidRDefault="0062132B" w:rsidP="00122568">
      <w:pPr>
        <w:rPr>
          <w:lang w:val="fr-CA"/>
        </w:rPr>
      </w:pPr>
    </w:p>
    <w:p w:rsidR="00122568" w:rsidRDefault="00122568" w:rsidP="00122568">
      <w:pPr>
        <w:rPr>
          <w:lang w:val="fr-CA"/>
        </w:rPr>
      </w:pPr>
      <w:r w:rsidRPr="00551D74">
        <w:rPr>
          <w:lang w:val="fr-CA"/>
        </w:rPr>
        <w:t xml:space="preserve">d) </w:t>
      </w:r>
      <w:r w:rsidR="00C231A9">
        <w:rPr>
          <w:lang w:val="fr-CA"/>
        </w:rPr>
        <w:t>U</w:t>
      </w:r>
      <w:r w:rsidR="00EC6188" w:rsidRPr="00551D74">
        <w:rPr>
          <w:lang w:val="fr-CA"/>
        </w:rPr>
        <w:t>ne directrice ou un directeur de chacun des groupes d</w:t>
      </w:r>
      <w:r w:rsidR="009917DB">
        <w:rPr>
          <w:lang w:val="fr-CA"/>
        </w:rPr>
        <w:t>’</w:t>
      </w:r>
      <w:r w:rsidR="00EC6188" w:rsidRPr="00551D74">
        <w:rPr>
          <w:lang w:val="fr-CA"/>
        </w:rPr>
        <w:t>équité suivants</w:t>
      </w:r>
      <w:r w:rsidR="00744F5C">
        <w:rPr>
          <w:lang w:val="fr-CA"/>
        </w:rPr>
        <w:t>,</w:t>
      </w:r>
      <w:r w:rsidR="00EC6188" w:rsidRPr="00551D74">
        <w:rPr>
          <w:lang w:val="fr-CA"/>
        </w:rPr>
        <w:t xml:space="preserve"> élu par son caucus respectif au </w:t>
      </w:r>
      <w:r w:rsidR="00AA7D9F">
        <w:rPr>
          <w:lang w:val="fr-CA"/>
        </w:rPr>
        <w:t>c</w:t>
      </w:r>
      <w:r w:rsidR="00EC6188" w:rsidRPr="00551D74">
        <w:rPr>
          <w:lang w:val="fr-CA"/>
        </w:rPr>
        <w:t>ongrès régional de l’AFPC</w:t>
      </w:r>
      <w:r w:rsidR="00AA7D9F">
        <w:rPr>
          <w:lang w:val="fr-CA"/>
        </w:rPr>
        <w:t>-</w:t>
      </w:r>
      <w:r w:rsidR="00EC6188" w:rsidRPr="00551D74">
        <w:rPr>
          <w:lang w:val="fr-CA"/>
        </w:rPr>
        <w:t>Atlantique</w:t>
      </w:r>
      <w:r w:rsidR="009917DB">
        <w:rPr>
          <w:lang w:val="fr-CA"/>
        </w:rPr>
        <w:t> </w:t>
      </w:r>
      <w:r w:rsidRPr="00551D74">
        <w:rPr>
          <w:lang w:val="fr-CA"/>
        </w:rPr>
        <w:t>:</w:t>
      </w:r>
    </w:p>
    <w:p w:rsidR="006D532F" w:rsidRPr="00551D74" w:rsidRDefault="006D532F" w:rsidP="00122568">
      <w:pPr>
        <w:rPr>
          <w:lang w:val="fr-CA"/>
        </w:rPr>
      </w:pPr>
    </w:p>
    <w:p w:rsidR="00122568" w:rsidRPr="00551D74" w:rsidRDefault="00122568" w:rsidP="0062132B">
      <w:pPr>
        <w:ind w:left="720" w:hanging="360"/>
        <w:rPr>
          <w:lang w:val="fr-CA"/>
        </w:rPr>
      </w:pPr>
      <w:r w:rsidRPr="00551D74">
        <w:rPr>
          <w:lang w:val="fr-CA"/>
        </w:rPr>
        <w:t xml:space="preserve">1) </w:t>
      </w:r>
      <w:r w:rsidR="00813C1B" w:rsidRPr="00551D74">
        <w:rPr>
          <w:lang w:val="fr-CA"/>
        </w:rPr>
        <w:t>les membres autochtones</w:t>
      </w:r>
    </w:p>
    <w:p w:rsidR="00122568" w:rsidRPr="00551D74" w:rsidRDefault="00122568" w:rsidP="0062132B">
      <w:pPr>
        <w:ind w:left="720" w:hanging="360"/>
        <w:rPr>
          <w:lang w:val="fr-CA"/>
        </w:rPr>
      </w:pPr>
      <w:r w:rsidRPr="00551D74">
        <w:rPr>
          <w:lang w:val="fr-CA"/>
        </w:rPr>
        <w:t xml:space="preserve">2) </w:t>
      </w:r>
      <w:r w:rsidR="00813C1B" w:rsidRPr="00551D74">
        <w:rPr>
          <w:lang w:val="fr-CA"/>
        </w:rPr>
        <w:t>le</w:t>
      </w:r>
      <w:r w:rsidR="00CE0F86">
        <w:rPr>
          <w:lang w:val="fr-CA"/>
        </w:rPr>
        <w:t>s membres LGBTQ2+</w:t>
      </w:r>
    </w:p>
    <w:p w:rsidR="00122568" w:rsidRPr="00551D74" w:rsidRDefault="00122568" w:rsidP="0062132B">
      <w:pPr>
        <w:ind w:left="720" w:hanging="360"/>
        <w:rPr>
          <w:lang w:val="fr-CA"/>
        </w:rPr>
      </w:pPr>
      <w:r w:rsidRPr="00551D74">
        <w:rPr>
          <w:lang w:val="fr-CA"/>
        </w:rPr>
        <w:t xml:space="preserve">3) </w:t>
      </w:r>
      <w:r w:rsidR="00813C1B" w:rsidRPr="00551D74">
        <w:rPr>
          <w:lang w:val="fr-CA"/>
        </w:rPr>
        <w:t>les membres ayant un handicap</w:t>
      </w:r>
    </w:p>
    <w:p w:rsidR="00122568" w:rsidRPr="00551D74" w:rsidRDefault="00122568" w:rsidP="0062132B">
      <w:pPr>
        <w:ind w:left="720" w:hanging="360"/>
        <w:rPr>
          <w:lang w:val="fr-CA"/>
        </w:rPr>
      </w:pPr>
      <w:r w:rsidRPr="00551D74">
        <w:rPr>
          <w:lang w:val="fr-CA"/>
        </w:rPr>
        <w:t xml:space="preserve">4) </w:t>
      </w:r>
      <w:r w:rsidR="00813C1B" w:rsidRPr="00551D74">
        <w:rPr>
          <w:lang w:val="fr-CA"/>
        </w:rPr>
        <w:t xml:space="preserve">les membres </w:t>
      </w:r>
      <w:r w:rsidR="0005162A">
        <w:rPr>
          <w:lang w:val="fr-CA"/>
        </w:rPr>
        <w:t>racialisés</w:t>
      </w:r>
      <w:r w:rsidR="00C231A9">
        <w:rPr>
          <w:lang w:val="fr-CA"/>
        </w:rPr>
        <w:t>.</w:t>
      </w:r>
    </w:p>
    <w:p w:rsidR="0062132B" w:rsidRPr="00551D74" w:rsidRDefault="0062132B" w:rsidP="00122568">
      <w:pPr>
        <w:rPr>
          <w:lang w:val="fr-CA"/>
        </w:rPr>
      </w:pPr>
    </w:p>
    <w:p w:rsidR="00122568" w:rsidRPr="00551D74" w:rsidRDefault="00122568" w:rsidP="00122568">
      <w:pPr>
        <w:rPr>
          <w:lang w:val="fr-CA"/>
        </w:rPr>
      </w:pPr>
      <w:r w:rsidRPr="00551D74">
        <w:rPr>
          <w:lang w:val="fr-CA"/>
        </w:rPr>
        <w:t xml:space="preserve">e) </w:t>
      </w:r>
      <w:r w:rsidR="00C231A9">
        <w:rPr>
          <w:lang w:val="fr-CA"/>
        </w:rPr>
        <w:t>U</w:t>
      </w:r>
      <w:r w:rsidR="00813C1B" w:rsidRPr="00551D74">
        <w:rPr>
          <w:lang w:val="fr-CA"/>
        </w:rPr>
        <w:t xml:space="preserve">ne directrice ou un directeur </w:t>
      </w:r>
      <w:r w:rsidR="00FF710E">
        <w:rPr>
          <w:lang w:val="fr-CA"/>
        </w:rPr>
        <w:t>des</w:t>
      </w:r>
      <w:r w:rsidR="00CE0F86">
        <w:rPr>
          <w:lang w:val="fr-CA"/>
        </w:rPr>
        <w:t xml:space="preserve"> membres </w:t>
      </w:r>
      <w:r w:rsidR="00813C1B" w:rsidRPr="00551D74">
        <w:rPr>
          <w:lang w:val="fr-CA"/>
        </w:rPr>
        <w:t>francophone</w:t>
      </w:r>
      <w:r w:rsidR="00CE0F86">
        <w:rPr>
          <w:lang w:val="fr-CA"/>
        </w:rPr>
        <w:t>s</w:t>
      </w:r>
      <w:r w:rsidR="00813C1B" w:rsidRPr="00551D74">
        <w:rPr>
          <w:lang w:val="fr-CA"/>
        </w:rPr>
        <w:t xml:space="preserve"> élu par son caucus au </w:t>
      </w:r>
      <w:r w:rsidR="00896320">
        <w:rPr>
          <w:lang w:val="fr-CA"/>
        </w:rPr>
        <w:t>c</w:t>
      </w:r>
      <w:r w:rsidR="00813C1B" w:rsidRPr="00551D74">
        <w:rPr>
          <w:lang w:val="fr-CA"/>
        </w:rPr>
        <w:t xml:space="preserve">ongrès </w:t>
      </w:r>
      <w:r w:rsidR="00896320">
        <w:rPr>
          <w:lang w:val="fr-CA"/>
        </w:rPr>
        <w:t>régional</w:t>
      </w:r>
      <w:r w:rsidR="00813C1B" w:rsidRPr="00551D74">
        <w:rPr>
          <w:lang w:val="fr-CA"/>
        </w:rPr>
        <w:t xml:space="preserve"> de l’AFPC-</w:t>
      </w:r>
      <w:r w:rsidR="005675C4" w:rsidRPr="00551D74">
        <w:rPr>
          <w:lang w:val="fr-CA"/>
        </w:rPr>
        <w:t>Atlantique</w:t>
      </w:r>
      <w:r w:rsidR="00ED7EFB">
        <w:rPr>
          <w:lang w:val="fr-CA"/>
        </w:rPr>
        <w:t>.</w:t>
      </w:r>
    </w:p>
    <w:p w:rsidR="0062132B" w:rsidRPr="00551D74" w:rsidRDefault="0062132B" w:rsidP="00122568">
      <w:pPr>
        <w:rPr>
          <w:lang w:val="fr-CA"/>
        </w:rPr>
      </w:pPr>
    </w:p>
    <w:p w:rsidR="00122568" w:rsidRPr="00551D74" w:rsidRDefault="00122568" w:rsidP="00927F15">
      <w:pPr>
        <w:rPr>
          <w:lang w:val="fr-CA"/>
        </w:rPr>
      </w:pPr>
      <w:r w:rsidRPr="00551D74">
        <w:rPr>
          <w:lang w:val="fr-CA"/>
        </w:rPr>
        <w:t xml:space="preserve">f) </w:t>
      </w:r>
      <w:r w:rsidR="00C231A9">
        <w:rPr>
          <w:lang w:val="fr-CA"/>
        </w:rPr>
        <w:t>D</w:t>
      </w:r>
      <w:r w:rsidR="00813C1B" w:rsidRPr="00551D74">
        <w:rPr>
          <w:lang w:val="fr-CA"/>
        </w:rPr>
        <w:t xml:space="preserve">eux directrices ou directeurs des </w:t>
      </w:r>
      <w:r w:rsidR="00CD1148" w:rsidRPr="00551D74">
        <w:rPr>
          <w:lang w:val="fr-CA"/>
        </w:rPr>
        <w:t xml:space="preserve">membres </w:t>
      </w:r>
      <w:r w:rsidR="00813C1B" w:rsidRPr="00551D74">
        <w:rPr>
          <w:lang w:val="fr-CA"/>
        </w:rPr>
        <w:t>ne relevant pas du Conseil du Trésor</w:t>
      </w:r>
      <w:r w:rsidR="00CD1148" w:rsidRPr="00551D74">
        <w:rPr>
          <w:lang w:val="fr-CA"/>
        </w:rPr>
        <w:t xml:space="preserve"> et </w:t>
      </w:r>
      <w:r w:rsidR="00A617DA" w:rsidRPr="00551D74">
        <w:rPr>
          <w:lang w:val="fr-CA"/>
        </w:rPr>
        <w:t xml:space="preserve">chez </w:t>
      </w:r>
      <w:r w:rsidR="00CD1148" w:rsidRPr="00551D74">
        <w:rPr>
          <w:lang w:val="fr-CA"/>
        </w:rPr>
        <w:t>l</w:t>
      </w:r>
      <w:r w:rsidR="00A617DA" w:rsidRPr="00551D74">
        <w:rPr>
          <w:lang w:val="fr-CA"/>
        </w:rPr>
        <w:t xml:space="preserve">es employeurs </w:t>
      </w:r>
      <w:r w:rsidR="00C231A9">
        <w:rPr>
          <w:lang w:val="fr-CA"/>
        </w:rPr>
        <w:t xml:space="preserve">distincts, </w:t>
      </w:r>
      <w:r w:rsidR="00C231A9" w:rsidRPr="00551D74">
        <w:rPr>
          <w:lang w:val="fr-CA"/>
        </w:rPr>
        <w:t>dont un</w:t>
      </w:r>
      <w:r w:rsidR="00C231A9">
        <w:rPr>
          <w:lang w:val="fr-CA"/>
        </w:rPr>
        <w:t>e</w:t>
      </w:r>
      <w:r w:rsidR="00C231A9" w:rsidRPr="00551D74">
        <w:rPr>
          <w:lang w:val="fr-CA"/>
        </w:rPr>
        <w:t xml:space="preserve"> ou un de Terre-Neuve-et-Labrador, </w:t>
      </w:r>
      <w:r w:rsidR="00813C1B" w:rsidRPr="00551D74">
        <w:rPr>
          <w:lang w:val="fr-CA"/>
        </w:rPr>
        <w:t>élu</w:t>
      </w:r>
      <w:r w:rsidR="00CD1148" w:rsidRPr="00551D74">
        <w:rPr>
          <w:lang w:val="fr-CA"/>
        </w:rPr>
        <w:t>s</w:t>
      </w:r>
      <w:r w:rsidR="00813C1B" w:rsidRPr="00551D74">
        <w:rPr>
          <w:lang w:val="fr-CA"/>
        </w:rPr>
        <w:t xml:space="preserve"> par le</w:t>
      </w:r>
      <w:r w:rsidR="00327BFD" w:rsidRPr="00551D74">
        <w:rPr>
          <w:lang w:val="fr-CA"/>
        </w:rPr>
        <w:t>ur</w:t>
      </w:r>
      <w:r w:rsidR="00813C1B" w:rsidRPr="00551D74">
        <w:rPr>
          <w:lang w:val="fr-CA"/>
        </w:rPr>
        <w:t xml:space="preserve"> caucus </w:t>
      </w:r>
      <w:r w:rsidR="00CE0F86">
        <w:rPr>
          <w:lang w:val="fr-CA"/>
        </w:rPr>
        <w:t xml:space="preserve">respectif </w:t>
      </w:r>
      <w:r w:rsidR="00813C1B" w:rsidRPr="00551D74">
        <w:rPr>
          <w:lang w:val="fr-CA"/>
        </w:rPr>
        <w:t>au</w:t>
      </w:r>
      <w:r w:rsidRPr="00551D74">
        <w:rPr>
          <w:lang w:val="fr-CA"/>
        </w:rPr>
        <w:t xml:space="preserve"> </w:t>
      </w:r>
      <w:r w:rsidR="00896320">
        <w:rPr>
          <w:lang w:val="fr-CA"/>
        </w:rPr>
        <w:t>congrès triennal</w:t>
      </w:r>
      <w:r w:rsidR="00813C1B" w:rsidRPr="00551D74">
        <w:rPr>
          <w:lang w:val="fr-CA"/>
        </w:rPr>
        <w:t xml:space="preserve"> de l’AFPC</w:t>
      </w:r>
      <w:r w:rsidR="00896320">
        <w:rPr>
          <w:lang w:val="fr-CA"/>
        </w:rPr>
        <w:t>-</w:t>
      </w:r>
      <w:r w:rsidR="005675C4" w:rsidRPr="00551D74">
        <w:rPr>
          <w:lang w:val="fr-CA"/>
        </w:rPr>
        <w:t>Atlantique</w:t>
      </w:r>
      <w:r w:rsidR="00C231A9">
        <w:rPr>
          <w:lang w:val="fr-CA"/>
        </w:rPr>
        <w:t>.</w:t>
      </w:r>
    </w:p>
    <w:p w:rsidR="00A617DA" w:rsidRPr="00551D74" w:rsidRDefault="00A617DA" w:rsidP="00A617DA">
      <w:pPr>
        <w:rPr>
          <w:lang w:val="fr-CA"/>
        </w:rPr>
      </w:pPr>
      <w:bookmarkStart w:id="10" w:name="Atlantic"/>
      <w:bookmarkStart w:id="11" w:name="_Toc184016226"/>
      <w:bookmarkEnd w:id="10"/>
    </w:p>
    <w:p w:rsidR="00A617DA" w:rsidRDefault="00A617DA" w:rsidP="00A617DA">
      <w:pPr>
        <w:rPr>
          <w:lang w:val="fr-CA"/>
        </w:rPr>
      </w:pPr>
      <w:r w:rsidRPr="00551D74">
        <w:rPr>
          <w:lang w:val="fr-CA"/>
        </w:rPr>
        <w:t xml:space="preserve">g) </w:t>
      </w:r>
      <w:r w:rsidR="00C231A9">
        <w:rPr>
          <w:lang w:val="fr-CA"/>
        </w:rPr>
        <w:t>U</w:t>
      </w:r>
      <w:r w:rsidRPr="00551D74">
        <w:rPr>
          <w:lang w:val="fr-CA"/>
        </w:rPr>
        <w:t>ne directrice ou un directeur des jeunes</w:t>
      </w:r>
      <w:r w:rsidR="00C231A9">
        <w:rPr>
          <w:lang w:val="fr-CA"/>
        </w:rPr>
        <w:t>,</w:t>
      </w:r>
      <w:r w:rsidRPr="00551D74">
        <w:rPr>
          <w:lang w:val="fr-CA"/>
        </w:rPr>
        <w:t xml:space="preserve"> élu par </w:t>
      </w:r>
      <w:r w:rsidR="00CE0F86">
        <w:rPr>
          <w:lang w:val="fr-CA"/>
        </w:rPr>
        <w:t>son</w:t>
      </w:r>
      <w:r w:rsidRPr="00551D74">
        <w:rPr>
          <w:lang w:val="fr-CA"/>
        </w:rPr>
        <w:t xml:space="preserve"> caucus au </w:t>
      </w:r>
      <w:r w:rsidR="00896320">
        <w:rPr>
          <w:lang w:val="fr-CA"/>
        </w:rPr>
        <w:t>congrès triennal</w:t>
      </w:r>
      <w:r w:rsidRPr="00551D74">
        <w:rPr>
          <w:lang w:val="fr-CA"/>
        </w:rPr>
        <w:t xml:space="preserve"> de l’AFPC</w:t>
      </w:r>
      <w:r w:rsidR="00896320">
        <w:rPr>
          <w:lang w:val="fr-CA"/>
        </w:rPr>
        <w:t>-</w:t>
      </w:r>
      <w:r w:rsidRPr="00551D74">
        <w:rPr>
          <w:lang w:val="fr-CA"/>
        </w:rPr>
        <w:t>Atlantique</w:t>
      </w:r>
      <w:r w:rsidR="00C231A9">
        <w:rPr>
          <w:lang w:val="fr-CA"/>
        </w:rPr>
        <w:t>.</w:t>
      </w:r>
    </w:p>
    <w:p w:rsidR="00CE0F86" w:rsidRDefault="00CE0F86" w:rsidP="00A617DA">
      <w:pPr>
        <w:rPr>
          <w:lang w:val="fr-CA"/>
        </w:rPr>
      </w:pPr>
    </w:p>
    <w:p w:rsidR="00CE0F86" w:rsidRPr="00CE0F86" w:rsidRDefault="00CE0F86" w:rsidP="00CE0F86">
      <w:pPr>
        <w:rPr>
          <w:lang w:val="fr-CA"/>
        </w:rPr>
      </w:pPr>
      <w:r w:rsidRPr="00CE0F86">
        <w:rPr>
          <w:lang w:val="fr-CA"/>
        </w:rPr>
        <w:t>h)</w:t>
      </w:r>
      <w:r>
        <w:rPr>
          <w:lang w:val="fr-CA"/>
        </w:rPr>
        <w:t xml:space="preserve"> </w:t>
      </w:r>
      <w:r w:rsidR="00C231A9">
        <w:rPr>
          <w:lang w:val="fr-CA"/>
        </w:rPr>
        <w:t>U</w:t>
      </w:r>
      <w:r>
        <w:rPr>
          <w:lang w:val="fr-CA"/>
        </w:rPr>
        <w:t>ne directrice ou un directeur des sections locales à charte directe</w:t>
      </w:r>
      <w:r w:rsidR="00C231A9">
        <w:rPr>
          <w:lang w:val="fr-CA"/>
        </w:rPr>
        <w:t>,</w:t>
      </w:r>
      <w:r>
        <w:rPr>
          <w:lang w:val="fr-CA"/>
        </w:rPr>
        <w:t xml:space="preserve"> élu par son caucus </w:t>
      </w:r>
      <w:r w:rsidRPr="00551D74">
        <w:rPr>
          <w:lang w:val="fr-CA"/>
        </w:rPr>
        <w:t xml:space="preserve">au </w:t>
      </w:r>
      <w:r w:rsidR="00896320">
        <w:rPr>
          <w:lang w:val="fr-CA"/>
        </w:rPr>
        <w:t>congrès triennal</w:t>
      </w:r>
      <w:r w:rsidRPr="00551D74">
        <w:rPr>
          <w:lang w:val="fr-CA"/>
        </w:rPr>
        <w:t xml:space="preserve"> de l’AFPC</w:t>
      </w:r>
      <w:r w:rsidR="00896320">
        <w:rPr>
          <w:lang w:val="fr-CA"/>
        </w:rPr>
        <w:t>-</w:t>
      </w:r>
      <w:r w:rsidRPr="00551D74">
        <w:rPr>
          <w:lang w:val="fr-CA"/>
        </w:rPr>
        <w:t>Atlantique</w:t>
      </w:r>
      <w:r>
        <w:rPr>
          <w:lang w:val="fr-CA"/>
        </w:rPr>
        <w:t>.</w:t>
      </w:r>
    </w:p>
    <w:p w:rsidR="00122568" w:rsidRPr="00551D74" w:rsidRDefault="004E0E3B" w:rsidP="00702CB0">
      <w:pPr>
        <w:pStyle w:val="Heading3"/>
        <w:rPr>
          <w:sz w:val="24"/>
          <w:szCs w:val="24"/>
          <w:lang w:val="fr-CA"/>
        </w:rPr>
      </w:pPr>
      <w:r w:rsidRPr="00551D74">
        <w:rPr>
          <w:sz w:val="24"/>
          <w:szCs w:val="24"/>
          <w:lang w:val="fr-CA"/>
        </w:rPr>
        <w:t>ARTICLE</w:t>
      </w:r>
      <w:r w:rsidR="00122568" w:rsidRPr="00551D74">
        <w:rPr>
          <w:sz w:val="24"/>
          <w:szCs w:val="24"/>
          <w:lang w:val="fr-CA"/>
        </w:rPr>
        <w:t xml:space="preserve"> 5</w:t>
      </w:r>
      <w:bookmarkEnd w:id="11"/>
    </w:p>
    <w:p w:rsidR="0062132B" w:rsidRPr="00551D74" w:rsidRDefault="0062132B" w:rsidP="009E0C2B">
      <w:pPr>
        <w:pStyle w:val="NormalWeb"/>
        <w:spacing w:before="0" w:beforeAutospacing="0" w:after="0" w:afterAutospacing="0"/>
        <w:rPr>
          <w:rFonts w:ascii="Arial" w:hAnsi="Arial" w:cs="Arial"/>
          <w:b/>
          <w:bCs/>
          <w:lang w:val="fr-CA"/>
        </w:rPr>
      </w:pPr>
    </w:p>
    <w:p w:rsidR="009E0C2B" w:rsidRDefault="009E0C2B" w:rsidP="009E0C2B">
      <w:pPr>
        <w:pStyle w:val="NormalWeb"/>
        <w:spacing w:before="0" w:beforeAutospacing="0" w:after="0" w:afterAutospacing="0"/>
        <w:rPr>
          <w:rFonts w:ascii="Arial" w:hAnsi="Arial" w:cs="Arial"/>
          <w:b/>
          <w:bCs/>
          <w:lang w:val="fr-CA"/>
        </w:rPr>
      </w:pPr>
      <w:r w:rsidRPr="00551D74">
        <w:rPr>
          <w:rFonts w:ascii="Arial" w:hAnsi="Arial" w:cs="Arial"/>
          <w:b/>
          <w:bCs/>
          <w:lang w:val="fr-CA"/>
        </w:rPr>
        <w:t xml:space="preserve">RÉUNIONS DU CONSEIL DE L’ATLANTIQUE </w:t>
      </w:r>
    </w:p>
    <w:p w:rsidR="006036CB" w:rsidRPr="00551D74" w:rsidRDefault="006036CB" w:rsidP="009E0C2B">
      <w:pPr>
        <w:pStyle w:val="NormalWeb"/>
        <w:spacing w:before="0" w:beforeAutospacing="0" w:after="0" w:afterAutospacing="0"/>
        <w:rPr>
          <w:rFonts w:ascii="Arial" w:hAnsi="Arial" w:cs="Arial"/>
          <w:b/>
          <w:bCs/>
          <w:lang w:val="fr-CA"/>
        </w:rPr>
      </w:pPr>
    </w:p>
    <w:p w:rsidR="003915C3" w:rsidRDefault="00490849" w:rsidP="00490849">
      <w:pPr>
        <w:spacing w:after="100" w:afterAutospacing="1"/>
        <w:rPr>
          <w:lang w:val="fr-CA"/>
        </w:rPr>
      </w:pPr>
      <w:r w:rsidRPr="00490849">
        <w:rPr>
          <w:lang w:val="fr-CA"/>
        </w:rPr>
        <w:t>a)</w:t>
      </w:r>
      <w:r>
        <w:rPr>
          <w:lang w:val="fr-CA"/>
        </w:rPr>
        <w:t xml:space="preserve"> </w:t>
      </w:r>
      <w:r w:rsidR="009A371A" w:rsidRPr="00551D74">
        <w:rPr>
          <w:lang w:val="fr-CA"/>
        </w:rPr>
        <w:t>Le Conseil</w:t>
      </w:r>
      <w:r w:rsidR="00743503">
        <w:rPr>
          <w:lang w:val="fr-CA"/>
        </w:rPr>
        <w:t xml:space="preserve"> </w:t>
      </w:r>
      <w:r w:rsidR="009A371A" w:rsidRPr="00551D74">
        <w:rPr>
          <w:lang w:val="fr-CA"/>
        </w:rPr>
        <w:t>de l’Atlantique se réunit deux fois par année, dont au moins une fois en personne, et peut tenir des réunions additionnelles à la demande des deux tiers (⅔) de ses membres. On fait tous les efforts possibles pour que les réunions aient lieu à intervalles réguliers au cours de l’année. Il doit s’écouler au moins cinq mois entre deux réunions, sauf si les deux tiers (⅔) des membres du Conseil en décident autrement.</w:t>
      </w:r>
    </w:p>
    <w:p w:rsidR="009E0C2B" w:rsidRPr="00551D74" w:rsidRDefault="009E0C2B" w:rsidP="009E0C2B">
      <w:pPr>
        <w:spacing w:after="100" w:afterAutospacing="1"/>
        <w:rPr>
          <w:lang w:val="fr-CA"/>
        </w:rPr>
      </w:pPr>
      <w:r w:rsidRPr="00551D74">
        <w:rPr>
          <w:lang w:val="fr-CA"/>
        </w:rPr>
        <w:t>b) Pendant l</w:t>
      </w:r>
      <w:r w:rsidR="009917DB">
        <w:rPr>
          <w:lang w:val="fr-CA"/>
        </w:rPr>
        <w:t>’</w:t>
      </w:r>
      <w:r w:rsidRPr="00551D74">
        <w:rPr>
          <w:lang w:val="fr-CA"/>
        </w:rPr>
        <w:t xml:space="preserve">année du </w:t>
      </w:r>
      <w:r w:rsidR="00896320">
        <w:rPr>
          <w:lang w:val="fr-CA"/>
        </w:rPr>
        <w:t>congrès triennal</w:t>
      </w:r>
      <w:r w:rsidRPr="00551D74">
        <w:rPr>
          <w:lang w:val="fr-CA"/>
        </w:rPr>
        <w:t xml:space="preserve"> de </w:t>
      </w:r>
      <w:r w:rsidR="00896320">
        <w:rPr>
          <w:lang w:val="fr-CA"/>
        </w:rPr>
        <w:t>l’AFPC-Atlantique</w:t>
      </w:r>
      <w:r w:rsidRPr="00551D74">
        <w:rPr>
          <w:lang w:val="fr-CA"/>
        </w:rPr>
        <w:t>, le Conseil de l</w:t>
      </w:r>
      <w:r w:rsidR="009917DB">
        <w:rPr>
          <w:lang w:val="fr-CA"/>
        </w:rPr>
        <w:t>’</w:t>
      </w:r>
      <w:r w:rsidRPr="00551D74">
        <w:rPr>
          <w:lang w:val="fr-CA"/>
        </w:rPr>
        <w:t xml:space="preserve">Atlantique se réunit immédiatement avant le </w:t>
      </w:r>
      <w:r w:rsidR="00C231A9">
        <w:rPr>
          <w:lang w:val="fr-CA"/>
        </w:rPr>
        <w:t>c</w:t>
      </w:r>
      <w:r w:rsidRPr="00551D74">
        <w:rPr>
          <w:lang w:val="fr-CA"/>
        </w:rPr>
        <w:t>ongrès, et la réuni</w:t>
      </w:r>
      <w:r w:rsidR="006D532F">
        <w:rPr>
          <w:lang w:val="fr-CA"/>
        </w:rPr>
        <w:t xml:space="preserve">on se </w:t>
      </w:r>
      <w:r w:rsidR="00C231A9">
        <w:rPr>
          <w:lang w:val="fr-CA"/>
        </w:rPr>
        <w:t>poursuit</w:t>
      </w:r>
      <w:r w:rsidR="006D532F">
        <w:rPr>
          <w:lang w:val="fr-CA"/>
        </w:rPr>
        <w:t xml:space="preserve"> tout au long du </w:t>
      </w:r>
      <w:r w:rsidR="00C231A9">
        <w:rPr>
          <w:lang w:val="fr-CA"/>
        </w:rPr>
        <w:t>c</w:t>
      </w:r>
      <w:r w:rsidRPr="00551D74">
        <w:rPr>
          <w:lang w:val="fr-CA"/>
        </w:rPr>
        <w:t>ongrès.</w:t>
      </w:r>
    </w:p>
    <w:p w:rsidR="009E0C2B" w:rsidRPr="00551D74" w:rsidRDefault="00D61EF9" w:rsidP="009E0C2B">
      <w:pPr>
        <w:spacing w:after="100" w:afterAutospacing="1"/>
        <w:rPr>
          <w:lang w:val="fr-CA"/>
        </w:rPr>
      </w:pPr>
      <w:r w:rsidRPr="00551D74">
        <w:rPr>
          <w:lang w:val="fr-CA"/>
        </w:rPr>
        <w:lastRenderedPageBreak/>
        <w:t>c</w:t>
      </w:r>
      <w:r w:rsidR="009E0C2B" w:rsidRPr="00551D74">
        <w:rPr>
          <w:lang w:val="fr-CA"/>
        </w:rPr>
        <w:t xml:space="preserve">) </w:t>
      </w:r>
      <w:r w:rsidR="007F4BB0">
        <w:rPr>
          <w:lang w:val="fr-CA"/>
        </w:rPr>
        <w:t xml:space="preserve">Le Conseil tient d’autres réunions </w:t>
      </w:r>
      <w:r w:rsidR="009E0C2B" w:rsidRPr="00551D74">
        <w:rPr>
          <w:lang w:val="fr-CA"/>
        </w:rPr>
        <w:t>par téléconférence</w:t>
      </w:r>
      <w:r w:rsidR="0015266E">
        <w:rPr>
          <w:lang w:val="fr-CA"/>
        </w:rPr>
        <w:t xml:space="preserve"> et au moyen</w:t>
      </w:r>
      <w:r w:rsidR="009E0C2B" w:rsidRPr="00551D74">
        <w:rPr>
          <w:lang w:val="fr-CA"/>
        </w:rPr>
        <w:t xml:space="preserve"> d</w:t>
      </w:r>
      <w:r w:rsidR="009917DB">
        <w:rPr>
          <w:lang w:val="fr-CA"/>
        </w:rPr>
        <w:t>’</w:t>
      </w:r>
      <w:r w:rsidR="009E0C2B" w:rsidRPr="00551D74">
        <w:rPr>
          <w:lang w:val="fr-CA"/>
        </w:rPr>
        <w:t>autres technologies disponibles</w:t>
      </w:r>
      <w:r w:rsidR="0037566B">
        <w:rPr>
          <w:lang w:val="fr-CA"/>
        </w:rPr>
        <w:t>,</w:t>
      </w:r>
      <w:r w:rsidR="009E0C2B" w:rsidRPr="00551D74">
        <w:rPr>
          <w:lang w:val="fr-CA"/>
        </w:rPr>
        <w:t xml:space="preserve"> e</w:t>
      </w:r>
      <w:r w:rsidR="0037566B">
        <w:rPr>
          <w:lang w:val="fr-CA"/>
        </w:rPr>
        <w:t xml:space="preserve">n effectuant </w:t>
      </w:r>
      <w:r w:rsidR="009E0C2B" w:rsidRPr="00551D74">
        <w:rPr>
          <w:lang w:val="fr-CA"/>
        </w:rPr>
        <w:t>di</w:t>
      </w:r>
      <w:r w:rsidR="0037566B">
        <w:rPr>
          <w:lang w:val="fr-CA"/>
        </w:rPr>
        <w:t>fférentes</w:t>
      </w:r>
      <w:r w:rsidR="009E0C2B" w:rsidRPr="00551D74">
        <w:rPr>
          <w:lang w:val="fr-CA"/>
        </w:rPr>
        <w:t xml:space="preserve"> </w:t>
      </w:r>
      <w:r w:rsidR="00076652" w:rsidRPr="00551D74">
        <w:rPr>
          <w:lang w:val="fr-CA"/>
        </w:rPr>
        <w:t xml:space="preserve">mesures </w:t>
      </w:r>
      <w:r w:rsidR="009E0C2B" w:rsidRPr="00551D74">
        <w:rPr>
          <w:lang w:val="fr-CA"/>
        </w:rPr>
        <w:t>de réduction des coûts.</w:t>
      </w:r>
    </w:p>
    <w:p w:rsidR="00934D47" w:rsidRPr="00551D74" w:rsidRDefault="009E0C2B" w:rsidP="009E0C2B">
      <w:pPr>
        <w:spacing w:after="100" w:afterAutospacing="1"/>
        <w:rPr>
          <w:lang w:val="fr-CA"/>
        </w:rPr>
      </w:pPr>
      <w:r w:rsidRPr="00551D74">
        <w:rPr>
          <w:lang w:val="fr-CA"/>
        </w:rPr>
        <w:t xml:space="preserve">d) </w:t>
      </w:r>
      <w:r w:rsidR="00934D47" w:rsidRPr="00551D74">
        <w:rPr>
          <w:lang w:val="fr-CA"/>
        </w:rPr>
        <w:t>Aux fins de la prise de décisions, le quorum comprend la VPER ou sa suppléan</w:t>
      </w:r>
      <w:r w:rsidR="0037566B">
        <w:rPr>
          <w:lang w:val="fr-CA"/>
        </w:rPr>
        <w:t>c</w:t>
      </w:r>
      <w:r w:rsidR="00934D47" w:rsidRPr="00551D74">
        <w:rPr>
          <w:lang w:val="fr-CA"/>
        </w:rPr>
        <w:t>e et la majorité simple des membres du Conseil de l’Atlantique.</w:t>
      </w:r>
    </w:p>
    <w:p w:rsidR="00122568" w:rsidRPr="00551D74" w:rsidRDefault="00122568" w:rsidP="00D61EF9">
      <w:pPr>
        <w:rPr>
          <w:lang w:val="fr-CA"/>
        </w:rPr>
      </w:pPr>
      <w:r w:rsidRPr="00551D74">
        <w:rPr>
          <w:lang w:val="fr-CA"/>
        </w:rPr>
        <w:t xml:space="preserve">e) </w:t>
      </w:r>
      <w:r w:rsidR="00294792" w:rsidRPr="00551D74">
        <w:rPr>
          <w:lang w:val="fr-CA"/>
        </w:rPr>
        <w:t xml:space="preserve">Si un directeur ou une directrice manque deux </w:t>
      </w:r>
      <w:r w:rsidRPr="00551D74">
        <w:rPr>
          <w:lang w:val="fr-CA"/>
        </w:rPr>
        <w:t xml:space="preserve">(2) </w:t>
      </w:r>
      <w:r w:rsidR="00294792" w:rsidRPr="00551D74">
        <w:rPr>
          <w:lang w:val="fr-CA"/>
        </w:rPr>
        <w:t xml:space="preserve">réunions </w:t>
      </w:r>
      <w:r w:rsidR="0037566B">
        <w:rPr>
          <w:lang w:val="fr-CA"/>
        </w:rPr>
        <w:t xml:space="preserve">consécutives </w:t>
      </w:r>
      <w:r w:rsidR="00294792" w:rsidRPr="00551D74">
        <w:rPr>
          <w:lang w:val="fr-CA"/>
        </w:rPr>
        <w:t>du Conseil de l</w:t>
      </w:r>
      <w:r w:rsidR="009917DB">
        <w:rPr>
          <w:lang w:val="fr-CA"/>
        </w:rPr>
        <w:t>’</w:t>
      </w:r>
      <w:r w:rsidRPr="00551D74">
        <w:rPr>
          <w:lang w:val="fr-CA"/>
        </w:rPr>
        <w:t>Atlanti</w:t>
      </w:r>
      <w:r w:rsidR="00294792" w:rsidRPr="00551D74">
        <w:rPr>
          <w:lang w:val="fr-CA"/>
        </w:rPr>
        <w:t>que sans motif valable, on consid</w:t>
      </w:r>
      <w:r w:rsidR="00ED7EFB">
        <w:rPr>
          <w:lang w:val="fr-CA"/>
        </w:rPr>
        <w:t>è</w:t>
      </w:r>
      <w:r w:rsidR="00294792" w:rsidRPr="00551D74">
        <w:rPr>
          <w:lang w:val="fr-CA"/>
        </w:rPr>
        <w:t>re que cette personne ne remplit pas son rôle au sein du Conseil</w:t>
      </w:r>
      <w:r w:rsidR="00D93315" w:rsidRPr="00551D74">
        <w:rPr>
          <w:lang w:val="fr-CA"/>
        </w:rPr>
        <w:t xml:space="preserve"> </w:t>
      </w:r>
      <w:r w:rsidR="00294792" w:rsidRPr="00551D74">
        <w:rPr>
          <w:lang w:val="fr-CA"/>
        </w:rPr>
        <w:t xml:space="preserve">et </w:t>
      </w:r>
      <w:r w:rsidR="00ED7EFB">
        <w:rPr>
          <w:lang w:val="fr-CA"/>
        </w:rPr>
        <w:t xml:space="preserve">que </w:t>
      </w:r>
      <w:r w:rsidR="00294792" w:rsidRPr="00551D74">
        <w:rPr>
          <w:lang w:val="fr-CA"/>
        </w:rPr>
        <w:t xml:space="preserve">son poste </w:t>
      </w:r>
      <w:r w:rsidR="00ED7EFB">
        <w:rPr>
          <w:lang w:val="fr-CA"/>
        </w:rPr>
        <w:t>est</w:t>
      </w:r>
      <w:r w:rsidR="00294792" w:rsidRPr="00551D74">
        <w:rPr>
          <w:lang w:val="fr-CA"/>
        </w:rPr>
        <w:t xml:space="preserve"> </w:t>
      </w:r>
      <w:r w:rsidRPr="00551D74">
        <w:rPr>
          <w:lang w:val="fr-CA"/>
        </w:rPr>
        <w:t>vacant. </w:t>
      </w:r>
      <w:r w:rsidR="00294792" w:rsidRPr="00551D74">
        <w:rPr>
          <w:lang w:val="fr-CA"/>
        </w:rPr>
        <w:t>L</w:t>
      </w:r>
      <w:r w:rsidR="001526EE" w:rsidRPr="00551D74">
        <w:rPr>
          <w:lang w:val="fr-CA"/>
        </w:rPr>
        <w:t>a VPER</w:t>
      </w:r>
      <w:r w:rsidR="0037566B">
        <w:rPr>
          <w:lang w:val="fr-CA"/>
        </w:rPr>
        <w:t>-</w:t>
      </w:r>
      <w:r w:rsidR="001526EE" w:rsidRPr="00551D74">
        <w:rPr>
          <w:lang w:val="fr-CA"/>
        </w:rPr>
        <w:t xml:space="preserve">Atlantique </w:t>
      </w:r>
      <w:r w:rsidR="00294792" w:rsidRPr="00551D74">
        <w:rPr>
          <w:lang w:val="fr-CA"/>
        </w:rPr>
        <w:t xml:space="preserve">prend des mesures pour </w:t>
      </w:r>
      <w:r w:rsidR="001526EE" w:rsidRPr="00551D74">
        <w:rPr>
          <w:lang w:val="fr-CA"/>
        </w:rPr>
        <w:t xml:space="preserve">pourvoir </w:t>
      </w:r>
      <w:r w:rsidR="00294792" w:rsidRPr="00551D74">
        <w:rPr>
          <w:lang w:val="fr-CA"/>
        </w:rPr>
        <w:t>le poste vacant</w:t>
      </w:r>
      <w:r w:rsidR="001526EE" w:rsidRPr="00551D74">
        <w:rPr>
          <w:lang w:val="fr-CA"/>
        </w:rPr>
        <w:t xml:space="preserve"> conformément aux Statuts</w:t>
      </w:r>
      <w:r w:rsidR="00294792" w:rsidRPr="00551D74">
        <w:rPr>
          <w:lang w:val="fr-CA"/>
        </w:rPr>
        <w:t>.</w:t>
      </w:r>
    </w:p>
    <w:p w:rsidR="00122568" w:rsidRPr="00551D74" w:rsidRDefault="00B7421A" w:rsidP="00702CB0">
      <w:pPr>
        <w:pStyle w:val="Heading3"/>
        <w:rPr>
          <w:sz w:val="24"/>
          <w:szCs w:val="24"/>
          <w:lang w:val="fr-CA"/>
        </w:rPr>
      </w:pPr>
      <w:bookmarkStart w:id="12" w:name="Roles"/>
      <w:bookmarkStart w:id="13" w:name="_Toc184016228"/>
      <w:bookmarkEnd w:id="12"/>
      <w:r w:rsidRPr="00551D74">
        <w:rPr>
          <w:sz w:val="24"/>
          <w:szCs w:val="24"/>
          <w:lang w:val="fr-CA"/>
        </w:rPr>
        <w:t>ARTICLE</w:t>
      </w:r>
      <w:r w:rsidR="00122568" w:rsidRPr="00551D74">
        <w:rPr>
          <w:sz w:val="24"/>
          <w:szCs w:val="24"/>
          <w:lang w:val="fr-CA"/>
        </w:rPr>
        <w:t xml:space="preserve"> 6</w:t>
      </w:r>
      <w:bookmarkEnd w:id="13"/>
    </w:p>
    <w:p w:rsidR="00B7421A" w:rsidRPr="00551D74" w:rsidRDefault="00B7421A" w:rsidP="00167A93">
      <w:pPr>
        <w:pStyle w:val="Heading3"/>
        <w:rPr>
          <w:sz w:val="24"/>
          <w:szCs w:val="24"/>
          <w:lang w:val="fr-CA"/>
        </w:rPr>
      </w:pPr>
      <w:r w:rsidRPr="00551D74">
        <w:rPr>
          <w:sz w:val="24"/>
          <w:szCs w:val="24"/>
          <w:lang w:val="fr-CA"/>
        </w:rPr>
        <w:t>RÔLES ET RESPONSABILITÉS DU C</w:t>
      </w:r>
      <w:r w:rsidR="004B05B0" w:rsidRPr="00551D74">
        <w:rPr>
          <w:sz w:val="24"/>
          <w:szCs w:val="24"/>
          <w:lang w:val="fr-CA"/>
        </w:rPr>
        <w:t>ONSEIL DE L’ATLANTIQUE</w:t>
      </w:r>
      <w:r w:rsidRPr="00551D74">
        <w:rPr>
          <w:sz w:val="24"/>
          <w:szCs w:val="24"/>
          <w:lang w:val="fr-CA"/>
        </w:rPr>
        <w:t> </w:t>
      </w:r>
    </w:p>
    <w:p w:rsidR="00564288" w:rsidRPr="00551D74" w:rsidRDefault="00564288" w:rsidP="00564288">
      <w:pPr>
        <w:rPr>
          <w:lang w:val="fr-CA"/>
        </w:rPr>
      </w:pPr>
    </w:p>
    <w:p w:rsidR="00B7421A" w:rsidRPr="00551D74" w:rsidRDefault="00B7421A" w:rsidP="00167A93">
      <w:pPr>
        <w:rPr>
          <w:b/>
          <w:bCs/>
          <w:lang w:val="fr-CA"/>
        </w:rPr>
      </w:pPr>
      <w:r w:rsidRPr="00551D74">
        <w:rPr>
          <w:b/>
          <w:bCs/>
          <w:lang w:val="fr-CA"/>
        </w:rPr>
        <w:t>Paragraphe (1)</w:t>
      </w:r>
    </w:p>
    <w:p w:rsidR="00B7421A" w:rsidRPr="00551D74" w:rsidRDefault="00B7421A" w:rsidP="00167A93">
      <w:pPr>
        <w:rPr>
          <w:lang w:val="fr-CA"/>
        </w:rPr>
      </w:pPr>
      <w:r w:rsidRPr="00551D74">
        <w:rPr>
          <w:lang w:val="fr-CA"/>
        </w:rPr>
        <w:t>La structure du Conseil de l</w:t>
      </w:r>
      <w:r w:rsidR="009917DB">
        <w:rPr>
          <w:lang w:val="fr-CA"/>
        </w:rPr>
        <w:t>’</w:t>
      </w:r>
      <w:r w:rsidRPr="00551D74">
        <w:rPr>
          <w:lang w:val="fr-CA"/>
        </w:rPr>
        <w:t>Atlantique est fondée sur la solidarité, l’intégration, la justice, l’équité, la transparence, la responsabilisation et les principes</w:t>
      </w:r>
      <w:r w:rsidR="00C7743E">
        <w:rPr>
          <w:lang w:val="fr-CA"/>
        </w:rPr>
        <w:t xml:space="preserve"> syndicaux</w:t>
      </w:r>
      <w:r w:rsidRPr="00551D74">
        <w:rPr>
          <w:lang w:val="fr-CA"/>
        </w:rPr>
        <w:t>. </w:t>
      </w:r>
    </w:p>
    <w:p w:rsidR="00B7421A" w:rsidRPr="00551D74" w:rsidRDefault="00B7421A" w:rsidP="00B7421A">
      <w:pPr>
        <w:pStyle w:val="NormalWeb"/>
        <w:spacing w:before="0" w:beforeAutospacing="0" w:after="0" w:afterAutospacing="0"/>
        <w:rPr>
          <w:rFonts w:ascii="Arial" w:hAnsi="Arial" w:cs="Arial"/>
          <w:b/>
          <w:bCs/>
          <w:lang w:val="fr-CA"/>
        </w:rPr>
      </w:pPr>
    </w:p>
    <w:p w:rsidR="00B7421A" w:rsidRPr="00551D74" w:rsidRDefault="00B7421A" w:rsidP="00B7421A">
      <w:pPr>
        <w:pStyle w:val="NormalWeb"/>
        <w:spacing w:before="0" w:beforeAutospacing="0" w:after="0" w:afterAutospacing="0"/>
        <w:rPr>
          <w:rFonts w:ascii="Arial" w:hAnsi="Arial" w:cs="Arial"/>
          <w:b/>
          <w:bCs/>
          <w:lang w:val="fr-CA"/>
        </w:rPr>
      </w:pPr>
      <w:r w:rsidRPr="00551D74">
        <w:rPr>
          <w:rFonts w:ascii="Arial" w:hAnsi="Arial" w:cs="Arial"/>
          <w:b/>
          <w:bCs/>
          <w:lang w:val="fr-CA"/>
        </w:rPr>
        <w:t>Paragraphe (2)</w:t>
      </w:r>
    </w:p>
    <w:p w:rsidR="00B7421A" w:rsidRPr="00551D74" w:rsidRDefault="00B7421A" w:rsidP="00167A93">
      <w:pPr>
        <w:rPr>
          <w:lang w:val="fr-CA"/>
        </w:rPr>
      </w:pPr>
      <w:r w:rsidRPr="00551D74">
        <w:rPr>
          <w:lang w:val="fr-CA"/>
        </w:rPr>
        <w:t>Le Conseil de l</w:t>
      </w:r>
      <w:r w:rsidR="009917DB">
        <w:rPr>
          <w:lang w:val="fr-CA"/>
        </w:rPr>
        <w:t>’</w:t>
      </w:r>
      <w:r w:rsidRPr="00551D74">
        <w:rPr>
          <w:lang w:val="fr-CA"/>
        </w:rPr>
        <w:t>Atlantique</w:t>
      </w:r>
      <w:r w:rsidR="009917DB">
        <w:rPr>
          <w:lang w:val="fr-CA"/>
        </w:rPr>
        <w:t> </w:t>
      </w:r>
      <w:r w:rsidR="004565E8" w:rsidRPr="00551D74">
        <w:rPr>
          <w:lang w:val="fr-CA"/>
        </w:rPr>
        <w:t>:</w:t>
      </w:r>
    </w:p>
    <w:p w:rsidR="004565E8" w:rsidRPr="00551D74" w:rsidRDefault="004565E8" w:rsidP="00167A93">
      <w:pPr>
        <w:rPr>
          <w:lang w:val="fr-CA"/>
        </w:rPr>
      </w:pPr>
    </w:p>
    <w:p w:rsidR="00B7421A" w:rsidRPr="00551D74" w:rsidRDefault="00B7421A" w:rsidP="00167A93">
      <w:pPr>
        <w:rPr>
          <w:lang w:val="fr-CA"/>
        </w:rPr>
      </w:pPr>
      <w:r w:rsidRPr="00551D74">
        <w:rPr>
          <w:lang w:val="fr-CA"/>
        </w:rPr>
        <w:t xml:space="preserve">a) </w:t>
      </w:r>
      <w:r w:rsidR="0037566B">
        <w:rPr>
          <w:lang w:val="fr-CA"/>
        </w:rPr>
        <w:t>E</w:t>
      </w:r>
      <w:r w:rsidRPr="00551D74">
        <w:rPr>
          <w:lang w:val="fr-CA"/>
        </w:rPr>
        <w:t xml:space="preserve">st responsable des activités de la région de </w:t>
      </w:r>
      <w:r w:rsidR="00896320">
        <w:rPr>
          <w:lang w:val="fr-CA"/>
        </w:rPr>
        <w:t>l’AFPC-Atlantique</w:t>
      </w:r>
      <w:r w:rsidR="006D532F">
        <w:rPr>
          <w:lang w:val="fr-CA"/>
        </w:rPr>
        <w:t xml:space="preserve"> entre les </w:t>
      </w:r>
      <w:r w:rsidR="0037566B">
        <w:rPr>
          <w:lang w:val="fr-CA"/>
        </w:rPr>
        <w:t>c</w:t>
      </w:r>
      <w:r w:rsidRPr="00551D74">
        <w:rPr>
          <w:lang w:val="fr-CA"/>
        </w:rPr>
        <w:t xml:space="preserve">ongrès triennaux de </w:t>
      </w:r>
      <w:r w:rsidR="00F26541">
        <w:rPr>
          <w:lang w:val="fr-CA"/>
        </w:rPr>
        <w:t>la région</w:t>
      </w:r>
      <w:r w:rsidR="0037566B">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b) </w:t>
      </w:r>
      <w:r w:rsidR="0037566B">
        <w:rPr>
          <w:lang w:val="fr-CA"/>
        </w:rPr>
        <w:t>A</w:t>
      </w:r>
      <w:r w:rsidRPr="00551D74">
        <w:rPr>
          <w:lang w:val="fr-CA"/>
        </w:rPr>
        <w:t>pplique les politiques de l</w:t>
      </w:r>
      <w:r w:rsidR="009917DB">
        <w:rPr>
          <w:lang w:val="fr-CA"/>
        </w:rPr>
        <w:t>’</w:t>
      </w:r>
      <w:r w:rsidRPr="00551D74">
        <w:rPr>
          <w:lang w:val="fr-CA"/>
        </w:rPr>
        <w:t xml:space="preserve">AFPC selon les besoins et la réalité des membres de </w:t>
      </w:r>
      <w:r w:rsidR="00564288" w:rsidRPr="00551D74">
        <w:rPr>
          <w:lang w:val="fr-CA"/>
        </w:rPr>
        <w:t>l’Atlantique</w:t>
      </w:r>
      <w:r w:rsidR="0037566B">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c) </w:t>
      </w:r>
      <w:r w:rsidR="0037566B">
        <w:rPr>
          <w:lang w:val="fr-CA"/>
        </w:rPr>
        <w:t>A</w:t>
      </w:r>
      <w:r w:rsidRPr="00551D74">
        <w:rPr>
          <w:lang w:val="fr-CA"/>
        </w:rPr>
        <w:t xml:space="preserve"> le pouvoir d’</w:t>
      </w:r>
      <w:r w:rsidR="0037566B">
        <w:rPr>
          <w:lang w:val="fr-CA"/>
        </w:rPr>
        <w:t>établir</w:t>
      </w:r>
      <w:r w:rsidRPr="00551D74">
        <w:rPr>
          <w:lang w:val="fr-CA"/>
        </w:rPr>
        <w:t xml:space="preserve"> les règlements qui sont nécessaires au bon fonctionnement du </w:t>
      </w:r>
      <w:r w:rsidR="00564288" w:rsidRPr="00551D74">
        <w:rPr>
          <w:lang w:val="fr-CA"/>
        </w:rPr>
        <w:t>syndicat</w:t>
      </w:r>
      <w:r w:rsidR="0037566B">
        <w:rPr>
          <w:lang w:val="fr-CA"/>
        </w:rPr>
        <w:t>.</w:t>
      </w:r>
      <w:r w:rsidRPr="00551D74">
        <w:rPr>
          <w:lang w:val="fr-CA"/>
        </w:rPr>
        <w:t xml:space="preserve"> </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d) </w:t>
      </w:r>
      <w:r w:rsidR="0061450D">
        <w:rPr>
          <w:lang w:val="fr-CA"/>
        </w:rPr>
        <w:t>D</w:t>
      </w:r>
      <w:r w:rsidRPr="00551D74">
        <w:rPr>
          <w:lang w:val="fr-CA"/>
        </w:rPr>
        <w:t>étermine les questions que la VPER</w:t>
      </w:r>
      <w:r w:rsidR="0061450D">
        <w:rPr>
          <w:lang w:val="fr-CA"/>
        </w:rPr>
        <w:t>-</w:t>
      </w:r>
      <w:r w:rsidRPr="00551D74">
        <w:rPr>
          <w:lang w:val="fr-CA"/>
        </w:rPr>
        <w:t>Atlantique devrait soumettre au Comité exécutif de l</w:t>
      </w:r>
      <w:r w:rsidR="009917DB">
        <w:rPr>
          <w:lang w:val="fr-CA"/>
        </w:rPr>
        <w:t>’</w:t>
      </w:r>
      <w:r w:rsidRPr="00551D74">
        <w:rPr>
          <w:lang w:val="fr-CA"/>
        </w:rPr>
        <w:t>Alliance et au Conseil national d</w:t>
      </w:r>
      <w:r w:rsidR="009917DB">
        <w:rPr>
          <w:lang w:val="fr-CA"/>
        </w:rPr>
        <w:t>’</w:t>
      </w:r>
      <w:r w:rsidRPr="00551D74">
        <w:rPr>
          <w:lang w:val="fr-CA"/>
        </w:rPr>
        <w:t xml:space="preserve">administration de </w:t>
      </w:r>
      <w:r w:rsidR="00564288" w:rsidRPr="00551D74">
        <w:rPr>
          <w:lang w:val="fr-CA"/>
        </w:rPr>
        <w:t>l’A</w:t>
      </w:r>
      <w:r w:rsidR="0061450D">
        <w:rPr>
          <w:lang w:val="fr-CA"/>
        </w:rPr>
        <w:t>lliance.</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e) </w:t>
      </w:r>
      <w:r w:rsidR="0061450D">
        <w:rPr>
          <w:lang w:val="fr-CA"/>
        </w:rPr>
        <w:t>A</w:t>
      </w:r>
      <w:r w:rsidRPr="00551D74">
        <w:rPr>
          <w:lang w:val="fr-CA"/>
        </w:rPr>
        <w:t>borde toutes les questions qui sont importantes aux yeux des membres de l</w:t>
      </w:r>
      <w:r w:rsidR="009917DB">
        <w:rPr>
          <w:lang w:val="fr-CA"/>
        </w:rPr>
        <w:t>’</w:t>
      </w:r>
      <w:r w:rsidRPr="00551D74">
        <w:rPr>
          <w:lang w:val="fr-CA"/>
        </w:rPr>
        <w:t>AFPC</w:t>
      </w:r>
      <w:r w:rsidR="0061450D">
        <w:rPr>
          <w:lang w:val="fr-CA"/>
        </w:rPr>
        <w:t>-</w:t>
      </w:r>
      <w:r w:rsidR="00564288" w:rsidRPr="00551D74">
        <w:rPr>
          <w:lang w:val="fr-CA"/>
        </w:rPr>
        <w:t>l’Atlantique</w:t>
      </w:r>
      <w:r w:rsidR="0061450D">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f) </w:t>
      </w:r>
      <w:r w:rsidR="00954425">
        <w:rPr>
          <w:lang w:val="fr-CA"/>
        </w:rPr>
        <w:t>V</w:t>
      </w:r>
      <w:r w:rsidR="00927F15" w:rsidRPr="00551D74">
        <w:rPr>
          <w:lang w:val="fr-CA"/>
        </w:rPr>
        <w:t xml:space="preserve">oit à ce que </w:t>
      </w:r>
      <w:r w:rsidRPr="00551D74">
        <w:rPr>
          <w:lang w:val="fr-CA"/>
        </w:rPr>
        <w:t xml:space="preserve">tous les procès-verbaux des réunions du Conseil </w:t>
      </w:r>
      <w:r w:rsidR="00927F15" w:rsidRPr="00551D74">
        <w:rPr>
          <w:lang w:val="fr-CA"/>
        </w:rPr>
        <w:t xml:space="preserve">de </w:t>
      </w:r>
      <w:r w:rsidRPr="00551D74">
        <w:rPr>
          <w:lang w:val="fr-CA"/>
        </w:rPr>
        <w:t xml:space="preserve">l’Atlantique et les rapports des directrices et des directeurs soient affichés </w:t>
      </w:r>
      <w:r w:rsidR="005459EA" w:rsidRPr="00551D74">
        <w:rPr>
          <w:lang w:val="fr-CA"/>
        </w:rPr>
        <w:t>dans</w:t>
      </w:r>
      <w:r w:rsidRPr="00551D74">
        <w:rPr>
          <w:lang w:val="fr-CA"/>
        </w:rPr>
        <w:t xml:space="preserve"> le site Web </w:t>
      </w:r>
      <w:r w:rsidR="00927F15" w:rsidRPr="00551D74">
        <w:rPr>
          <w:lang w:val="fr-CA"/>
        </w:rPr>
        <w:t xml:space="preserve">de </w:t>
      </w:r>
      <w:r w:rsidRPr="00551D74">
        <w:rPr>
          <w:lang w:val="fr-CA"/>
        </w:rPr>
        <w:t>l’</w:t>
      </w:r>
      <w:r w:rsidR="005459EA" w:rsidRPr="00551D74">
        <w:rPr>
          <w:lang w:val="fr-CA"/>
        </w:rPr>
        <w:t>AFPC-</w:t>
      </w:r>
      <w:r w:rsidRPr="00551D74">
        <w:rPr>
          <w:lang w:val="fr-CA"/>
        </w:rPr>
        <w:t xml:space="preserve">Atlantique au plus tard </w:t>
      </w:r>
      <w:r w:rsidR="004B05B0" w:rsidRPr="00551D74">
        <w:rPr>
          <w:lang w:val="fr-CA"/>
        </w:rPr>
        <w:t xml:space="preserve">60 jours suivant la </w:t>
      </w:r>
      <w:r w:rsidR="00564288" w:rsidRPr="00551D74">
        <w:rPr>
          <w:lang w:val="fr-CA"/>
        </w:rPr>
        <w:t>réunion</w:t>
      </w:r>
      <w:r w:rsidR="00954425">
        <w:rPr>
          <w:lang w:val="fr-CA"/>
        </w:rPr>
        <w:t>.</w:t>
      </w:r>
    </w:p>
    <w:p w:rsidR="004B05B0" w:rsidRPr="00551D74" w:rsidRDefault="004B05B0" w:rsidP="00167A93">
      <w:pPr>
        <w:rPr>
          <w:lang w:val="fr-CA"/>
        </w:rPr>
      </w:pPr>
    </w:p>
    <w:p w:rsidR="00747739" w:rsidRDefault="00B7421A" w:rsidP="00167A93">
      <w:pPr>
        <w:rPr>
          <w:lang w:val="fr-CA"/>
        </w:rPr>
      </w:pPr>
      <w:r w:rsidRPr="00551D74">
        <w:rPr>
          <w:lang w:val="fr-CA"/>
        </w:rPr>
        <w:t xml:space="preserve">g) </w:t>
      </w:r>
      <w:r w:rsidR="00954425">
        <w:rPr>
          <w:lang w:val="fr-CA"/>
        </w:rPr>
        <w:t>C</w:t>
      </w:r>
      <w:r w:rsidR="00747739">
        <w:rPr>
          <w:lang w:val="fr-CA"/>
        </w:rPr>
        <w:t>ommunique dans les deux langues officielles</w:t>
      </w:r>
      <w:r w:rsidR="00954425">
        <w:rPr>
          <w:lang w:val="fr-CA"/>
        </w:rPr>
        <w:t>.</w:t>
      </w:r>
    </w:p>
    <w:p w:rsidR="00747739" w:rsidRDefault="00747739" w:rsidP="00167A93">
      <w:pPr>
        <w:rPr>
          <w:lang w:val="fr-CA"/>
        </w:rPr>
      </w:pPr>
    </w:p>
    <w:p w:rsidR="00B7421A" w:rsidRPr="00551D74" w:rsidRDefault="00747739" w:rsidP="00167A93">
      <w:pPr>
        <w:rPr>
          <w:lang w:val="fr-CA"/>
        </w:rPr>
      </w:pPr>
      <w:r>
        <w:rPr>
          <w:lang w:val="fr-CA"/>
        </w:rPr>
        <w:t xml:space="preserve">h) </w:t>
      </w:r>
      <w:r w:rsidR="00954425">
        <w:rPr>
          <w:lang w:val="fr-CA"/>
        </w:rPr>
        <w:t>N</w:t>
      </w:r>
      <w:r w:rsidR="00B7421A" w:rsidRPr="00551D74">
        <w:rPr>
          <w:lang w:val="fr-CA"/>
        </w:rPr>
        <w:t>e s</w:t>
      </w:r>
      <w:r w:rsidR="009917DB">
        <w:rPr>
          <w:lang w:val="fr-CA"/>
        </w:rPr>
        <w:t>’</w:t>
      </w:r>
      <w:r w:rsidR="00B7421A" w:rsidRPr="00551D74">
        <w:rPr>
          <w:lang w:val="fr-CA"/>
        </w:rPr>
        <w:t>ingère pas dans les sphères de compétence des Éléments.</w:t>
      </w:r>
    </w:p>
    <w:p w:rsidR="00B7421A" w:rsidRPr="00551D74" w:rsidRDefault="00B7421A" w:rsidP="00B7421A">
      <w:pPr>
        <w:pStyle w:val="NormalWeb"/>
        <w:spacing w:before="0" w:beforeAutospacing="0" w:after="0" w:afterAutospacing="0"/>
        <w:rPr>
          <w:rFonts w:ascii="Arial" w:hAnsi="Arial" w:cs="Arial"/>
          <w:b/>
          <w:bCs/>
          <w:lang w:val="fr-CA"/>
        </w:rPr>
      </w:pPr>
    </w:p>
    <w:p w:rsidR="00B7421A" w:rsidRPr="00551D74" w:rsidRDefault="00B7421A" w:rsidP="00167A93">
      <w:pPr>
        <w:rPr>
          <w:b/>
          <w:bCs/>
          <w:lang w:val="fr-CA"/>
        </w:rPr>
      </w:pPr>
      <w:r w:rsidRPr="00551D74">
        <w:rPr>
          <w:b/>
          <w:bCs/>
          <w:lang w:val="fr-CA"/>
        </w:rPr>
        <w:lastRenderedPageBreak/>
        <w:t>Paragraphe (3)</w:t>
      </w:r>
    </w:p>
    <w:p w:rsidR="00B7421A" w:rsidRPr="00551D74" w:rsidRDefault="00B7421A" w:rsidP="00167A93">
      <w:pPr>
        <w:rPr>
          <w:b/>
          <w:bCs/>
          <w:lang w:val="fr-CA"/>
        </w:rPr>
      </w:pPr>
      <w:r w:rsidRPr="00551D74">
        <w:rPr>
          <w:b/>
          <w:bCs/>
          <w:lang w:val="fr-CA"/>
        </w:rPr>
        <w:t>VPER</w:t>
      </w:r>
      <w:r w:rsidR="00954425">
        <w:rPr>
          <w:b/>
          <w:bCs/>
          <w:lang w:val="fr-CA"/>
        </w:rPr>
        <w:t>-</w:t>
      </w:r>
      <w:r w:rsidRPr="00551D74">
        <w:rPr>
          <w:b/>
          <w:bCs/>
          <w:lang w:val="fr-CA"/>
        </w:rPr>
        <w:t>Atlantique</w:t>
      </w:r>
    </w:p>
    <w:p w:rsidR="004565E8" w:rsidRPr="00551D74" w:rsidRDefault="004565E8" w:rsidP="00167A93">
      <w:pPr>
        <w:rPr>
          <w:b/>
          <w:bCs/>
          <w:lang w:val="fr-CA"/>
        </w:rPr>
      </w:pPr>
    </w:p>
    <w:p w:rsidR="00B7421A" w:rsidRPr="00551D74" w:rsidRDefault="00B7421A" w:rsidP="00167A93">
      <w:pPr>
        <w:rPr>
          <w:lang w:val="fr-CA"/>
        </w:rPr>
      </w:pPr>
      <w:r w:rsidRPr="00551D74">
        <w:rPr>
          <w:lang w:val="fr-CA"/>
        </w:rPr>
        <w:t xml:space="preserve">La </w:t>
      </w:r>
      <w:r w:rsidR="00954425">
        <w:rPr>
          <w:lang w:val="fr-CA"/>
        </w:rPr>
        <w:t>vice-présidence exécutive de l’Atlantique :</w:t>
      </w:r>
    </w:p>
    <w:p w:rsidR="004565E8" w:rsidRPr="00551D74" w:rsidRDefault="004565E8" w:rsidP="00167A93">
      <w:pPr>
        <w:rPr>
          <w:lang w:val="fr-CA"/>
        </w:rPr>
      </w:pPr>
    </w:p>
    <w:p w:rsidR="00B7421A" w:rsidRPr="00551D74" w:rsidRDefault="00167A93" w:rsidP="00167A93">
      <w:pPr>
        <w:rPr>
          <w:lang w:val="fr-CA"/>
        </w:rPr>
      </w:pPr>
      <w:r w:rsidRPr="00551D74">
        <w:rPr>
          <w:lang w:val="fr-CA"/>
        </w:rPr>
        <w:t xml:space="preserve">a) </w:t>
      </w:r>
      <w:r w:rsidR="00954425">
        <w:rPr>
          <w:lang w:val="fr-CA"/>
        </w:rPr>
        <w:t>A</w:t>
      </w:r>
      <w:r w:rsidR="00B7421A" w:rsidRPr="00551D74">
        <w:rPr>
          <w:lang w:val="fr-CA"/>
        </w:rPr>
        <w:t>ssume les fonctions prévues à l</w:t>
      </w:r>
      <w:r w:rsidR="009917DB">
        <w:rPr>
          <w:lang w:val="fr-CA"/>
        </w:rPr>
        <w:t>’</w:t>
      </w:r>
      <w:r w:rsidR="00B7421A" w:rsidRPr="00551D74">
        <w:rPr>
          <w:lang w:val="fr-CA"/>
        </w:rPr>
        <w:t xml:space="preserve">article 13 des Statuts de </w:t>
      </w:r>
      <w:r w:rsidR="005675C4" w:rsidRPr="00551D74">
        <w:rPr>
          <w:lang w:val="fr-CA"/>
        </w:rPr>
        <w:t>l’AFPC</w:t>
      </w:r>
      <w:r w:rsidR="00954425">
        <w:rPr>
          <w:lang w:val="fr-CA"/>
        </w:rPr>
        <w:t>.</w:t>
      </w:r>
    </w:p>
    <w:p w:rsidR="0062132B" w:rsidRPr="00551D74" w:rsidRDefault="0062132B" w:rsidP="00167A93">
      <w:pPr>
        <w:rPr>
          <w:lang w:val="fr-CA"/>
        </w:rPr>
      </w:pPr>
    </w:p>
    <w:p w:rsidR="00B7421A" w:rsidRPr="00551D74" w:rsidRDefault="00167A93" w:rsidP="00167A93">
      <w:pPr>
        <w:rPr>
          <w:lang w:val="fr-CA"/>
        </w:rPr>
      </w:pPr>
      <w:r w:rsidRPr="00551D74">
        <w:rPr>
          <w:lang w:val="fr-CA"/>
        </w:rPr>
        <w:t xml:space="preserve">b) </w:t>
      </w:r>
      <w:r w:rsidR="00954425">
        <w:rPr>
          <w:lang w:val="fr-CA"/>
        </w:rPr>
        <w:t>D</w:t>
      </w:r>
      <w:r w:rsidR="00B7421A" w:rsidRPr="00551D74">
        <w:rPr>
          <w:lang w:val="fr-CA"/>
        </w:rPr>
        <w:t>étient le pouvoir exclusif d’interpréter les Statuts du Conseil de l</w:t>
      </w:r>
      <w:r w:rsidR="009917DB">
        <w:rPr>
          <w:lang w:val="fr-CA"/>
        </w:rPr>
        <w:t>’</w:t>
      </w:r>
      <w:r w:rsidR="00B7421A" w:rsidRPr="00551D74">
        <w:rPr>
          <w:lang w:val="fr-CA"/>
        </w:rPr>
        <w:t>Atlantique</w:t>
      </w:r>
      <w:r w:rsidRPr="00551D74">
        <w:rPr>
          <w:lang w:val="fr-CA"/>
        </w:rPr>
        <w:t>.</w:t>
      </w:r>
    </w:p>
    <w:p w:rsidR="00B7421A" w:rsidRPr="00551D74" w:rsidRDefault="00B7421A" w:rsidP="00B7421A">
      <w:pPr>
        <w:pStyle w:val="NormalWeb"/>
        <w:spacing w:before="0" w:beforeAutospacing="0" w:after="0" w:afterAutospacing="0"/>
        <w:rPr>
          <w:rFonts w:ascii="Arial" w:hAnsi="Arial" w:cs="Arial"/>
          <w:b/>
          <w:bCs/>
          <w:lang w:val="fr-CA"/>
        </w:rPr>
      </w:pPr>
    </w:p>
    <w:p w:rsidR="00B7421A" w:rsidRPr="00551D74" w:rsidRDefault="00B7421A" w:rsidP="00167A93">
      <w:pPr>
        <w:rPr>
          <w:b/>
          <w:bCs/>
          <w:lang w:val="fr-CA"/>
        </w:rPr>
      </w:pPr>
      <w:r w:rsidRPr="00551D74">
        <w:rPr>
          <w:b/>
          <w:bCs/>
          <w:lang w:val="fr-CA"/>
        </w:rPr>
        <w:t>Paragraphe (4)</w:t>
      </w:r>
    </w:p>
    <w:p w:rsidR="00B7421A" w:rsidRPr="00551D74" w:rsidRDefault="00954425" w:rsidP="00167A93">
      <w:pPr>
        <w:rPr>
          <w:b/>
          <w:bCs/>
          <w:color w:val="FF0000"/>
          <w:lang w:val="fr-CA"/>
        </w:rPr>
      </w:pPr>
      <w:r>
        <w:rPr>
          <w:b/>
          <w:bCs/>
          <w:lang w:val="fr-CA"/>
        </w:rPr>
        <w:t xml:space="preserve">Suppléance de la </w:t>
      </w:r>
      <w:r w:rsidR="00B7421A" w:rsidRPr="00551D74">
        <w:rPr>
          <w:b/>
          <w:bCs/>
          <w:lang w:val="fr-CA"/>
        </w:rPr>
        <w:t>VPER</w:t>
      </w:r>
      <w:r>
        <w:rPr>
          <w:b/>
          <w:bCs/>
          <w:lang w:val="fr-CA"/>
        </w:rPr>
        <w:t>-Atlantique</w:t>
      </w:r>
    </w:p>
    <w:p w:rsidR="004565E8" w:rsidRPr="00551D74" w:rsidRDefault="004565E8" w:rsidP="00167A93">
      <w:pPr>
        <w:rPr>
          <w:b/>
          <w:bCs/>
          <w:lang w:val="fr-CA"/>
        </w:rPr>
      </w:pPr>
    </w:p>
    <w:p w:rsidR="00B7421A" w:rsidRPr="00551D74" w:rsidRDefault="00B7421A" w:rsidP="00167A93">
      <w:pPr>
        <w:rPr>
          <w:lang w:val="fr-CA"/>
        </w:rPr>
      </w:pPr>
      <w:r w:rsidRPr="00551D74">
        <w:rPr>
          <w:lang w:val="fr-CA"/>
        </w:rPr>
        <w:t>La</w:t>
      </w:r>
      <w:r w:rsidR="00327BFD" w:rsidRPr="00551D74">
        <w:rPr>
          <w:lang w:val="fr-CA"/>
        </w:rPr>
        <w:t xml:space="preserve"> </w:t>
      </w:r>
      <w:r w:rsidR="00954425">
        <w:rPr>
          <w:lang w:val="fr-CA"/>
        </w:rPr>
        <w:t xml:space="preserve">suppléance de la </w:t>
      </w:r>
      <w:r w:rsidRPr="00551D74">
        <w:rPr>
          <w:lang w:val="fr-CA"/>
        </w:rPr>
        <w:t>VPER</w:t>
      </w:r>
      <w:r w:rsidR="00954425">
        <w:rPr>
          <w:lang w:val="fr-CA"/>
        </w:rPr>
        <w:t>-Atlantique :</w:t>
      </w:r>
    </w:p>
    <w:p w:rsidR="007834F4" w:rsidRPr="00551D74" w:rsidRDefault="007834F4" w:rsidP="00167A93">
      <w:pPr>
        <w:rPr>
          <w:lang w:val="fr-CA"/>
        </w:rPr>
      </w:pPr>
    </w:p>
    <w:p w:rsidR="00B7421A" w:rsidRPr="00551D74" w:rsidRDefault="00B7421A" w:rsidP="00167A93">
      <w:pPr>
        <w:rPr>
          <w:lang w:val="fr-CA"/>
        </w:rPr>
      </w:pPr>
      <w:r w:rsidRPr="00551D74">
        <w:rPr>
          <w:lang w:val="fr-CA"/>
        </w:rPr>
        <w:t xml:space="preserve">a) </w:t>
      </w:r>
      <w:r w:rsidR="00035615">
        <w:rPr>
          <w:lang w:val="fr-CA"/>
        </w:rPr>
        <w:t>Occupe</w:t>
      </w:r>
      <w:r w:rsidRPr="00551D74">
        <w:rPr>
          <w:lang w:val="fr-CA"/>
        </w:rPr>
        <w:t xml:space="preserve"> les fonctions régionale</w:t>
      </w:r>
      <w:r w:rsidR="00035615">
        <w:rPr>
          <w:lang w:val="fr-CA"/>
        </w:rPr>
        <w:t>s</w:t>
      </w:r>
      <w:r w:rsidRPr="00551D74">
        <w:rPr>
          <w:lang w:val="fr-CA"/>
        </w:rPr>
        <w:t xml:space="preserve"> de la VPER</w:t>
      </w:r>
      <w:r w:rsidR="00035615">
        <w:rPr>
          <w:lang w:val="fr-CA"/>
        </w:rPr>
        <w:t>-</w:t>
      </w:r>
      <w:r w:rsidRPr="00551D74">
        <w:rPr>
          <w:lang w:val="fr-CA"/>
        </w:rPr>
        <w:t>Atlantique en son absence et les fonctions qu</w:t>
      </w:r>
      <w:r w:rsidR="00035615">
        <w:rPr>
          <w:lang w:val="fr-CA"/>
        </w:rPr>
        <w:t>’elle</w:t>
      </w:r>
      <w:r w:rsidRPr="00551D74">
        <w:rPr>
          <w:lang w:val="fr-CA"/>
        </w:rPr>
        <w:t xml:space="preserve"> lui délègue</w:t>
      </w:r>
      <w:r w:rsidR="00035615">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b) </w:t>
      </w:r>
      <w:r w:rsidR="00E04540">
        <w:rPr>
          <w:lang w:val="fr-CA"/>
        </w:rPr>
        <w:t>À</w:t>
      </w:r>
      <w:r w:rsidRPr="00551D74">
        <w:rPr>
          <w:lang w:val="fr-CA"/>
        </w:rPr>
        <w:t xml:space="preserve"> la demande de la VPER</w:t>
      </w:r>
      <w:r w:rsidR="00E04540">
        <w:rPr>
          <w:lang w:val="fr-CA"/>
        </w:rPr>
        <w:t>-</w:t>
      </w:r>
      <w:r w:rsidRPr="00551D74">
        <w:rPr>
          <w:lang w:val="fr-CA"/>
        </w:rPr>
        <w:t>Atlantique, est membre d</w:t>
      </w:r>
      <w:r w:rsidR="009917DB">
        <w:rPr>
          <w:lang w:val="fr-CA"/>
        </w:rPr>
        <w:t>’</w:t>
      </w:r>
      <w:r w:rsidRPr="00551D74">
        <w:rPr>
          <w:lang w:val="fr-CA"/>
        </w:rPr>
        <w:t xml:space="preserve">office de tous les comités du Conseil de </w:t>
      </w:r>
      <w:r w:rsidR="005675C4" w:rsidRPr="00551D74">
        <w:rPr>
          <w:lang w:val="fr-CA"/>
        </w:rPr>
        <w:t>l’Atlantique</w:t>
      </w:r>
      <w:r w:rsidR="00E04540">
        <w:rPr>
          <w:lang w:val="fr-CA"/>
        </w:rPr>
        <w:t>.</w:t>
      </w:r>
    </w:p>
    <w:p w:rsidR="007834F4" w:rsidRPr="00551D74" w:rsidRDefault="007834F4" w:rsidP="00167A93">
      <w:pPr>
        <w:rPr>
          <w:lang w:val="fr-CA"/>
        </w:rPr>
      </w:pPr>
    </w:p>
    <w:p w:rsidR="007834F4" w:rsidRPr="00551D74" w:rsidRDefault="007834F4" w:rsidP="00167A93">
      <w:pPr>
        <w:rPr>
          <w:color w:val="FF0000"/>
          <w:lang w:val="fr-CA"/>
        </w:rPr>
      </w:pPr>
      <w:r w:rsidRPr="00551D74">
        <w:rPr>
          <w:lang w:val="fr-CA"/>
        </w:rPr>
        <w:t xml:space="preserve">c) </w:t>
      </w:r>
      <w:r w:rsidR="00E04540">
        <w:rPr>
          <w:lang w:val="fr-CA"/>
        </w:rPr>
        <w:t>A</w:t>
      </w:r>
      <w:r w:rsidRPr="00551D74">
        <w:rPr>
          <w:lang w:val="fr-CA"/>
        </w:rPr>
        <w:t>ssiste à toutes les réunions du Conseil de l’Atlantique comme observatrice.</w:t>
      </w:r>
      <w:r w:rsidR="00342E9F" w:rsidRPr="00551D74">
        <w:rPr>
          <w:lang w:val="fr-CA"/>
        </w:rPr>
        <w:t xml:space="preserve"> </w:t>
      </w:r>
    </w:p>
    <w:p w:rsidR="00167A93" w:rsidRPr="00551D74" w:rsidRDefault="00167A93" w:rsidP="00167A93">
      <w:pPr>
        <w:rPr>
          <w:b/>
          <w:bCs/>
          <w:lang w:val="fr-CA"/>
        </w:rPr>
      </w:pPr>
    </w:p>
    <w:p w:rsidR="00B7421A" w:rsidRPr="00551D74" w:rsidRDefault="00B7421A" w:rsidP="00167A93">
      <w:pPr>
        <w:rPr>
          <w:b/>
          <w:bCs/>
          <w:lang w:val="fr-CA"/>
        </w:rPr>
      </w:pPr>
      <w:r w:rsidRPr="00551D74">
        <w:rPr>
          <w:b/>
          <w:bCs/>
          <w:lang w:val="fr-CA"/>
        </w:rPr>
        <w:t>Paragraphe (5)</w:t>
      </w:r>
    </w:p>
    <w:p w:rsidR="00B7421A" w:rsidRPr="00551D74" w:rsidRDefault="00B7421A" w:rsidP="00167A93">
      <w:pPr>
        <w:rPr>
          <w:b/>
          <w:bCs/>
          <w:lang w:val="fr-CA"/>
        </w:rPr>
      </w:pPr>
      <w:r w:rsidRPr="00551D74">
        <w:rPr>
          <w:b/>
          <w:bCs/>
          <w:lang w:val="fr-CA"/>
        </w:rPr>
        <w:t>D</w:t>
      </w:r>
      <w:r w:rsidR="00167A93" w:rsidRPr="00551D74">
        <w:rPr>
          <w:b/>
          <w:bCs/>
          <w:lang w:val="fr-CA"/>
        </w:rPr>
        <w:t>irectrices et directeurs des provinces</w:t>
      </w:r>
    </w:p>
    <w:p w:rsidR="007834F4" w:rsidRPr="00551D74" w:rsidRDefault="007834F4" w:rsidP="00167A93">
      <w:pPr>
        <w:rPr>
          <w:b/>
          <w:bCs/>
          <w:lang w:val="fr-CA"/>
        </w:rPr>
      </w:pPr>
    </w:p>
    <w:p w:rsidR="00B7421A" w:rsidRPr="00551D74" w:rsidRDefault="00B7421A" w:rsidP="00167A93">
      <w:pPr>
        <w:rPr>
          <w:lang w:val="fr-CA"/>
        </w:rPr>
      </w:pPr>
      <w:r w:rsidRPr="00551D74">
        <w:rPr>
          <w:lang w:val="fr-CA"/>
        </w:rPr>
        <w:t>Les directrices et directeurs des provinces :</w:t>
      </w:r>
    </w:p>
    <w:p w:rsidR="007834F4" w:rsidRPr="00551D74" w:rsidRDefault="007834F4" w:rsidP="00167A93">
      <w:pPr>
        <w:rPr>
          <w:lang w:val="fr-CA"/>
        </w:rPr>
      </w:pPr>
    </w:p>
    <w:p w:rsidR="00B7421A" w:rsidRPr="00551D74" w:rsidRDefault="00B7421A" w:rsidP="00167A93">
      <w:pPr>
        <w:rPr>
          <w:lang w:val="fr-CA"/>
        </w:rPr>
      </w:pPr>
      <w:r w:rsidRPr="00551D74">
        <w:rPr>
          <w:lang w:val="fr-CA"/>
        </w:rPr>
        <w:t xml:space="preserve">a) </w:t>
      </w:r>
      <w:r w:rsidR="00C84A53">
        <w:rPr>
          <w:lang w:val="fr-CA"/>
        </w:rPr>
        <w:t>A</w:t>
      </w:r>
      <w:r w:rsidRPr="00551D74">
        <w:rPr>
          <w:lang w:val="fr-CA"/>
        </w:rPr>
        <w:t>ssistent aux réunions du Conseil de l</w:t>
      </w:r>
      <w:r w:rsidR="009917DB">
        <w:rPr>
          <w:lang w:val="fr-CA"/>
        </w:rPr>
        <w:t>’</w:t>
      </w:r>
      <w:r w:rsidRPr="00551D74">
        <w:rPr>
          <w:lang w:val="fr-CA"/>
        </w:rPr>
        <w:t xml:space="preserve">Atlantique et </w:t>
      </w:r>
      <w:r w:rsidR="00267B54" w:rsidRPr="00551D74">
        <w:rPr>
          <w:lang w:val="fr-CA"/>
        </w:rPr>
        <w:t xml:space="preserve">au </w:t>
      </w:r>
      <w:r w:rsidR="00896320">
        <w:rPr>
          <w:lang w:val="fr-CA"/>
        </w:rPr>
        <w:t>congrès triennal</w:t>
      </w:r>
      <w:r w:rsidR="00267B54" w:rsidRPr="00551D74">
        <w:rPr>
          <w:lang w:val="fr-CA"/>
        </w:rPr>
        <w:t xml:space="preserve"> de </w:t>
      </w:r>
      <w:r w:rsidR="00896320">
        <w:rPr>
          <w:lang w:val="fr-CA"/>
        </w:rPr>
        <w:t>l</w:t>
      </w:r>
      <w:r w:rsidR="00947C3D">
        <w:rPr>
          <w:lang w:val="fr-CA"/>
        </w:rPr>
        <w:t>a région</w:t>
      </w:r>
      <w:r w:rsidR="00C84A53">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b) </w:t>
      </w:r>
      <w:r w:rsidR="00C84A53">
        <w:rPr>
          <w:lang w:val="fr-CA"/>
        </w:rPr>
        <w:t>P</w:t>
      </w:r>
      <w:r w:rsidR="009B51D7" w:rsidRPr="00551D74">
        <w:rPr>
          <w:lang w:val="fr-CA"/>
        </w:rPr>
        <w:t>résentent un rapport écrit de leurs activités aux réunions du Conseil de l’Atla</w:t>
      </w:r>
      <w:r w:rsidR="006D532F">
        <w:rPr>
          <w:lang w:val="fr-CA"/>
        </w:rPr>
        <w:t xml:space="preserve">ntique et au </w:t>
      </w:r>
      <w:r w:rsidR="00896320">
        <w:rPr>
          <w:lang w:val="fr-CA"/>
        </w:rPr>
        <w:t>congrès triennal</w:t>
      </w:r>
      <w:r w:rsidR="009B51D7" w:rsidRPr="00551D74">
        <w:rPr>
          <w:lang w:val="fr-CA"/>
        </w:rPr>
        <w:t xml:space="preserve"> de </w:t>
      </w:r>
      <w:r w:rsidR="00947C3D">
        <w:rPr>
          <w:lang w:val="fr-CA"/>
        </w:rPr>
        <w:t>la région.</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c) </w:t>
      </w:r>
      <w:r w:rsidR="00F01DBD">
        <w:rPr>
          <w:lang w:val="fr-CA"/>
        </w:rPr>
        <w:t>A</w:t>
      </w:r>
      <w:r w:rsidRPr="00551D74">
        <w:rPr>
          <w:lang w:val="fr-CA"/>
        </w:rPr>
        <w:t xml:space="preserve">ssistent aux réunions des comités dans leur sphère de compétence </w:t>
      </w:r>
      <w:r w:rsidR="00F20365">
        <w:rPr>
          <w:lang w:val="fr-CA"/>
        </w:rPr>
        <w:t>et</w:t>
      </w:r>
      <w:r w:rsidRPr="00551D74">
        <w:rPr>
          <w:lang w:val="fr-CA"/>
        </w:rPr>
        <w:t xml:space="preserve"> appuient les activités et le militantisme soutenu de ces comités, selon les circonstances ou les directives du Conseil de </w:t>
      </w:r>
      <w:r w:rsidR="00564288" w:rsidRPr="00551D74">
        <w:rPr>
          <w:lang w:val="fr-CA"/>
        </w:rPr>
        <w:t>l’Atlantique</w:t>
      </w:r>
      <w:r w:rsidR="00F01DBD">
        <w:rPr>
          <w:lang w:val="fr-CA"/>
        </w:rPr>
        <w:t>.</w:t>
      </w:r>
    </w:p>
    <w:p w:rsidR="009B51D7" w:rsidRPr="00551D74" w:rsidRDefault="009B51D7" w:rsidP="00167A93">
      <w:pPr>
        <w:rPr>
          <w:lang w:val="fr-CA"/>
        </w:rPr>
      </w:pPr>
    </w:p>
    <w:p w:rsidR="00B7421A" w:rsidRPr="00551D74" w:rsidRDefault="00B7421A" w:rsidP="00167A93">
      <w:pPr>
        <w:rPr>
          <w:lang w:val="fr-CA"/>
        </w:rPr>
      </w:pPr>
      <w:r w:rsidRPr="00551D74">
        <w:rPr>
          <w:lang w:val="fr-CA"/>
        </w:rPr>
        <w:t xml:space="preserve">d) </w:t>
      </w:r>
      <w:r w:rsidR="00F01DBD">
        <w:rPr>
          <w:lang w:val="fr-CA"/>
        </w:rPr>
        <w:t xml:space="preserve">Siègent aux </w:t>
      </w:r>
      <w:r w:rsidRPr="00551D74">
        <w:rPr>
          <w:lang w:val="fr-CA"/>
        </w:rPr>
        <w:t>comités du Conseil de l</w:t>
      </w:r>
      <w:r w:rsidR="009917DB">
        <w:rPr>
          <w:lang w:val="fr-CA"/>
        </w:rPr>
        <w:t>’</w:t>
      </w:r>
      <w:r w:rsidRPr="00551D74">
        <w:rPr>
          <w:lang w:val="fr-CA"/>
        </w:rPr>
        <w:t xml:space="preserve">Atlantique </w:t>
      </w:r>
      <w:r w:rsidR="00F20365">
        <w:rPr>
          <w:lang w:val="fr-CA"/>
        </w:rPr>
        <w:t>et assument</w:t>
      </w:r>
      <w:r w:rsidRPr="00551D74">
        <w:rPr>
          <w:lang w:val="fr-CA"/>
        </w:rPr>
        <w:t xml:space="preserve"> </w:t>
      </w:r>
      <w:r w:rsidR="00C32C67">
        <w:rPr>
          <w:lang w:val="fr-CA"/>
        </w:rPr>
        <w:t xml:space="preserve">les autres </w:t>
      </w:r>
      <w:r w:rsidR="00F20365">
        <w:rPr>
          <w:lang w:val="fr-CA"/>
        </w:rPr>
        <w:t>rôles</w:t>
      </w:r>
      <w:r w:rsidR="00F20365" w:rsidRPr="00551D74">
        <w:rPr>
          <w:lang w:val="fr-CA"/>
        </w:rPr>
        <w:t xml:space="preserve"> </w:t>
      </w:r>
      <w:r w:rsidRPr="00551D74">
        <w:rPr>
          <w:lang w:val="fr-CA"/>
        </w:rPr>
        <w:t>et responsabilités qu</w:t>
      </w:r>
      <w:r w:rsidR="00D62545">
        <w:rPr>
          <w:lang w:val="fr-CA"/>
        </w:rPr>
        <w:t>e</w:t>
      </w:r>
      <w:r w:rsidRPr="00551D74">
        <w:rPr>
          <w:lang w:val="fr-CA"/>
        </w:rPr>
        <w:t xml:space="preserve"> </w:t>
      </w:r>
      <w:r w:rsidR="00F01DBD">
        <w:rPr>
          <w:lang w:val="fr-CA"/>
        </w:rPr>
        <w:t xml:space="preserve">ce dernier </w:t>
      </w:r>
      <w:r w:rsidRPr="00551D74">
        <w:rPr>
          <w:lang w:val="fr-CA"/>
        </w:rPr>
        <w:t>leur attribu</w:t>
      </w:r>
      <w:r w:rsidR="00F20365">
        <w:rPr>
          <w:lang w:val="fr-CA"/>
        </w:rPr>
        <w:t>e</w:t>
      </w:r>
      <w:r w:rsidRPr="00551D74">
        <w:rPr>
          <w:lang w:val="fr-CA"/>
        </w:rPr>
        <w:t>.</w:t>
      </w:r>
    </w:p>
    <w:p w:rsidR="00B7421A" w:rsidRPr="00551D74" w:rsidRDefault="00B7421A" w:rsidP="00B7421A">
      <w:pPr>
        <w:pStyle w:val="NormalWeb"/>
        <w:spacing w:before="0" w:beforeAutospacing="0" w:after="0" w:afterAutospacing="0"/>
        <w:rPr>
          <w:rFonts w:ascii="Arial" w:hAnsi="Arial" w:cs="Arial"/>
          <w:lang w:val="fr-CA"/>
        </w:rPr>
      </w:pPr>
    </w:p>
    <w:p w:rsidR="00B7421A" w:rsidRPr="00551D74" w:rsidRDefault="00B7421A" w:rsidP="00167A93">
      <w:pPr>
        <w:rPr>
          <w:b/>
          <w:bCs/>
          <w:lang w:val="fr-CA"/>
        </w:rPr>
      </w:pPr>
      <w:r w:rsidRPr="00551D74">
        <w:rPr>
          <w:b/>
          <w:bCs/>
          <w:lang w:val="fr-CA"/>
        </w:rPr>
        <w:t>Paragraphe (6)</w:t>
      </w:r>
    </w:p>
    <w:p w:rsidR="00B7421A" w:rsidRPr="00551D74" w:rsidRDefault="00B7421A" w:rsidP="00167A93">
      <w:pPr>
        <w:rPr>
          <w:b/>
          <w:bCs/>
          <w:lang w:val="fr-CA"/>
        </w:rPr>
      </w:pPr>
      <w:r w:rsidRPr="00551D74">
        <w:rPr>
          <w:b/>
          <w:bCs/>
          <w:lang w:val="fr-CA"/>
        </w:rPr>
        <w:t>D</w:t>
      </w:r>
      <w:r w:rsidR="00167A93" w:rsidRPr="00551D74">
        <w:rPr>
          <w:b/>
          <w:bCs/>
          <w:lang w:val="fr-CA"/>
        </w:rPr>
        <w:t>irectrices des femmes</w:t>
      </w:r>
    </w:p>
    <w:p w:rsidR="007834F4" w:rsidRPr="00551D74" w:rsidRDefault="007834F4" w:rsidP="00167A93">
      <w:pPr>
        <w:rPr>
          <w:b/>
          <w:bCs/>
          <w:lang w:val="fr-CA"/>
        </w:rPr>
      </w:pPr>
    </w:p>
    <w:p w:rsidR="00B7421A" w:rsidRPr="00551D74" w:rsidRDefault="00B7421A" w:rsidP="00167A93">
      <w:pPr>
        <w:rPr>
          <w:lang w:val="fr-CA"/>
        </w:rPr>
      </w:pPr>
      <w:r w:rsidRPr="00551D74">
        <w:rPr>
          <w:lang w:val="fr-CA"/>
        </w:rPr>
        <w:t>Les directrices des femmes :</w:t>
      </w:r>
    </w:p>
    <w:p w:rsidR="007834F4" w:rsidRPr="00551D74" w:rsidRDefault="007834F4" w:rsidP="00167A93">
      <w:pPr>
        <w:rPr>
          <w:lang w:val="fr-CA"/>
        </w:rPr>
      </w:pPr>
    </w:p>
    <w:p w:rsidR="00B7421A" w:rsidRPr="00551D74" w:rsidRDefault="00B7421A" w:rsidP="00167A93">
      <w:pPr>
        <w:rPr>
          <w:lang w:val="fr-CA"/>
        </w:rPr>
      </w:pPr>
      <w:r w:rsidRPr="00551D74">
        <w:rPr>
          <w:lang w:val="fr-CA"/>
        </w:rPr>
        <w:lastRenderedPageBreak/>
        <w:t xml:space="preserve">a) </w:t>
      </w:r>
      <w:r w:rsidR="00F01DBD">
        <w:rPr>
          <w:lang w:val="fr-CA"/>
        </w:rPr>
        <w:t>S</w:t>
      </w:r>
      <w:r w:rsidRPr="00551D74">
        <w:rPr>
          <w:lang w:val="fr-CA"/>
        </w:rPr>
        <w:t>ont responsables des comités régionaux des femmes de l</w:t>
      </w:r>
      <w:r w:rsidR="009917DB">
        <w:rPr>
          <w:lang w:val="fr-CA"/>
        </w:rPr>
        <w:t>’</w:t>
      </w:r>
      <w:r w:rsidRPr="00551D74">
        <w:rPr>
          <w:lang w:val="fr-CA"/>
        </w:rPr>
        <w:t xml:space="preserve">AFPC et favorisent la création et le militantisme de ces </w:t>
      </w:r>
      <w:r w:rsidR="00564288" w:rsidRPr="00551D74">
        <w:rPr>
          <w:lang w:val="fr-CA"/>
        </w:rPr>
        <w:t>comités</w:t>
      </w:r>
      <w:r w:rsidR="00F01DBD">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b) </w:t>
      </w:r>
      <w:r w:rsidR="00F01DBD">
        <w:rPr>
          <w:lang w:val="fr-CA"/>
        </w:rPr>
        <w:t>A</w:t>
      </w:r>
      <w:r w:rsidRPr="00551D74">
        <w:rPr>
          <w:lang w:val="fr-CA"/>
        </w:rPr>
        <w:t xml:space="preserve">ssistent aux réunions </w:t>
      </w:r>
      <w:r w:rsidR="00F01DBD">
        <w:rPr>
          <w:lang w:val="fr-CA"/>
        </w:rPr>
        <w:t xml:space="preserve">du </w:t>
      </w:r>
      <w:r w:rsidR="00E01ED0" w:rsidRPr="00551D74">
        <w:rPr>
          <w:lang w:val="fr-CA"/>
        </w:rPr>
        <w:t>Conseil de l</w:t>
      </w:r>
      <w:r w:rsidR="009917DB">
        <w:rPr>
          <w:lang w:val="fr-CA"/>
        </w:rPr>
        <w:t>’</w:t>
      </w:r>
      <w:r w:rsidR="00E01ED0" w:rsidRPr="00551D74">
        <w:rPr>
          <w:lang w:val="fr-CA"/>
        </w:rPr>
        <w:t xml:space="preserve">Atlantique </w:t>
      </w:r>
      <w:r w:rsidRPr="00551D74">
        <w:rPr>
          <w:lang w:val="fr-CA"/>
        </w:rPr>
        <w:t xml:space="preserve">et au </w:t>
      </w:r>
      <w:r w:rsidR="00896320">
        <w:rPr>
          <w:lang w:val="fr-CA"/>
        </w:rPr>
        <w:t>congrès triennal</w:t>
      </w:r>
      <w:r w:rsidRPr="00551D74">
        <w:rPr>
          <w:lang w:val="fr-CA"/>
        </w:rPr>
        <w:t xml:space="preserve"> de </w:t>
      </w:r>
      <w:r w:rsidR="00896320">
        <w:rPr>
          <w:lang w:val="fr-CA"/>
        </w:rPr>
        <w:t>l</w:t>
      </w:r>
      <w:r w:rsidR="00F01DBD">
        <w:rPr>
          <w:lang w:val="fr-CA"/>
        </w:rPr>
        <w:t xml:space="preserve">a région, en plus d’agir </w:t>
      </w:r>
      <w:r w:rsidRPr="00551D74">
        <w:rPr>
          <w:lang w:val="fr-CA"/>
        </w:rPr>
        <w:t xml:space="preserve">comme porte-parole des comités régionaux des femmes de </w:t>
      </w:r>
      <w:r w:rsidR="00896320">
        <w:rPr>
          <w:lang w:val="fr-CA"/>
        </w:rPr>
        <w:t>l’AFPC-Atlantique</w:t>
      </w:r>
      <w:r w:rsidR="00564288" w:rsidRPr="00551D74">
        <w:rPr>
          <w:lang w:val="fr-CA"/>
        </w:rPr>
        <w:t xml:space="preserve"> </w:t>
      </w:r>
      <w:r w:rsidR="00F01DBD">
        <w:rPr>
          <w:lang w:val="fr-CA"/>
        </w:rPr>
        <w:t xml:space="preserve">qui relèvent de leur </w:t>
      </w:r>
      <w:r w:rsidR="000465B3">
        <w:rPr>
          <w:lang w:val="fr-CA"/>
        </w:rPr>
        <w:t>compétence</w:t>
      </w:r>
      <w:r w:rsidR="00F01DBD">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c) </w:t>
      </w:r>
      <w:r w:rsidR="00C32C67">
        <w:rPr>
          <w:lang w:val="fr-CA"/>
        </w:rPr>
        <w:t>P</w:t>
      </w:r>
      <w:r w:rsidR="009B51D7" w:rsidRPr="00551D74">
        <w:rPr>
          <w:lang w:val="fr-CA"/>
        </w:rPr>
        <w:t xml:space="preserve">résentent un rapport écrit de leurs activités et des activités des comités régionaux des femmes de l’AFPC-Atlantique à chaque réunion du Conseil de l’Atlantique et </w:t>
      </w:r>
      <w:r w:rsidR="006D532F">
        <w:rPr>
          <w:lang w:val="fr-CA"/>
        </w:rPr>
        <w:t xml:space="preserve">rendent compte au </w:t>
      </w:r>
      <w:r w:rsidR="00896320">
        <w:rPr>
          <w:lang w:val="fr-CA"/>
        </w:rPr>
        <w:t>congrès triennal</w:t>
      </w:r>
      <w:r w:rsidR="009B51D7" w:rsidRPr="00551D74">
        <w:rPr>
          <w:lang w:val="fr-CA"/>
        </w:rPr>
        <w:t xml:space="preserve"> de</w:t>
      </w:r>
      <w:r w:rsidR="00C32C67">
        <w:rPr>
          <w:lang w:val="fr-CA"/>
        </w:rPr>
        <w:t xml:space="preserve"> l</w:t>
      </w:r>
      <w:r w:rsidR="00F26541">
        <w:rPr>
          <w:lang w:val="fr-CA"/>
        </w:rPr>
        <w:t>a région</w:t>
      </w:r>
      <w:r w:rsidR="00C32C67">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d) </w:t>
      </w:r>
      <w:r w:rsidR="00C32C67">
        <w:rPr>
          <w:lang w:val="fr-CA"/>
        </w:rPr>
        <w:t>A</w:t>
      </w:r>
      <w:r w:rsidR="00327BFD" w:rsidRPr="00551D74">
        <w:rPr>
          <w:lang w:val="fr-CA"/>
        </w:rPr>
        <w:t xml:space="preserve">ssurent et </w:t>
      </w:r>
      <w:r w:rsidRPr="00551D74">
        <w:rPr>
          <w:lang w:val="fr-CA"/>
        </w:rPr>
        <w:t xml:space="preserve">favorisent la représentation des femmes et </w:t>
      </w:r>
      <w:r w:rsidR="000465B3">
        <w:rPr>
          <w:lang w:val="fr-CA"/>
        </w:rPr>
        <w:t xml:space="preserve">soutiennent </w:t>
      </w:r>
      <w:r w:rsidRPr="00551D74">
        <w:rPr>
          <w:lang w:val="fr-CA"/>
        </w:rPr>
        <w:t>leurs objectifs d</w:t>
      </w:r>
      <w:r w:rsidR="009917DB">
        <w:rPr>
          <w:lang w:val="fr-CA"/>
        </w:rPr>
        <w:t>’</w:t>
      </w:r>
      <w:r w:rsidRPr="00551D74">
        <w:rPr>
          <w:lang w:val="fr-CA"/>
        </w:rPr>
        <w:t xml:space="preserve">égalité </w:t>
      </w:r>
      <w:r w:rsidR="00F26541">
        <w:rPr>
          <w:lang w:val="fr-CA"/>
        </w:rPr>
        <w:t>au sein</w:t>
      </w:r>
      <w:r w:rsidRPr="00551D74">
        <w:rPr>
          <w:lang w:val="fr-CA"/>
        </w:rPr>
        <w:t xml:space="preserve"> des divers organismes syndicaux</w:t>
      </w:r>
      <w:r w:rsidR="00327BFD" w:rsidRPr="00551D74">
        <w:rPr>
          <w:lang w:val="fr-CA"/>
        </w:rPr>
        <w:t>, programmes</w:t>
      </w:r>
      <w:r w:rsidRPr="00551D74">
        <w:rPr>
          <w:lang w:val="fr-CA"/>
        </w:rPr>
        <w:t xml:space="preserve"> et </w:t>
      </w:r>
      <w:r w:rsidR="00E53AC4" w:rsidRPr="00551D74">
        <w:rPr>
          <w:lang w:val="fr-CA"/>
        </w:rPr>
        <w:t>groupes luttant</w:t>
      </w:r>
      <w:r w:rsidRPr="00551D74">
        <w:rPr>
          <w:lang w:val="fr-CA"/>
        </w:rPr>
        <w:t xml:space="preserve"> pour la justice </w:t>
      </w:r>
      <w:r w:rsidR="00564288" w:rsidRPr="00551D74">
        <w:rPr>
          <w:lang w:val="fr-CA"/>
        </w:rPr>
        <w:t>sociale</w:t>
      </w:r>
      <w:r w:rsidR="00C32C67">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e) </w:t>
      </w:r>
      <w:r w:rsidR="00C32C67">
        <w:rPr>
          <w:lang w:val="fr-CA"/>
        </w:rPr>
        <w:t>S</w:t>
      </w:r>
      <w:r w:rsidRPr="00551D74">
        <w:rPr>
          <w:lang w:val="fr-CA"/>
        </w:rPr>
        <w:t>iègent aux comités du Conseil de l</w:t>
      </w:r>
      <w:r w:rsidR="009917DB">
        <w:rPr>
          <w:lang w:val="fr-CA"/>
        </w:rPr>
        <w:t>’</w:t>
      </w:r>
      <w:r w:rsidRPr="00551D74">
        <w:rPr>
          <w:lang w:val="fr-CA"/>
        </w:rPr>
        <w:t>Atlantique</w:t>
      </w:r>
      <w:r w:rsidR="00031BD5">
        <w:rPr>
          <w:lang w:val="fr-CA"/>
        </w:rPr>
        <w:t>, y compris</w:t>
      </w:r>
      <w:r w:rsidRPr="00551D74">
        <w:rPr>
          <w:lang w:val="fr-CA"/>
        </w:rPr>
        <w:t xml:space="preserve"> au </w:t>
      </w:r>
      <w:r w:rsidR="00F26541">
        <w:rPr>
          <w:lang w:val="fr-CA"/>
        </w:rPr>
        <w:t>c</w:t>
      </w:r>
      <w:r w:rsidRPr="00551D74">
        <w:rPr>
          <w:lang w:val="fr-CA"/>
        </w:rPr>
        <w:t>omité des femmes</w:t>
      </w:r>
      <w:r w:rsidR="00031BD5">
        <w:rPr>
          <w:lang w:val="fr-CA"/>
        </w:rPr>
        <w:t>,</w:t>
      </w:r>
      <w:r w:rsidRPr="00551D74">
        <w:rPr>
          <w:lang w:val="fr-CA"/>
        </w:rPr>
        <w:t xml:space="preserve"> et assument </w:t>
      </w:r>
      <w:r w:rsidR="00C32C67">
        <w:rPr>
          <w:lang w:val="fr-CA"/>
        </w:rPr>
        <w:t>les autres</w:t>
      </w:r>
      <w:r w:rsidRPr="00551D74">
        <w:rPr>
          <w:lang w:val="fr-CA"/>
        </w:rPr>
        <w:t xml:space="preserve"> rôles et responsabilités qu</w:t>
      </w:r>
      <w:r w:rsidR="00D62545">
        <w:rPr>
          <w:lang w:val="fr-CA"/>
        </w:rPr>
        <w:t>e</w:t>
      </w:r>
      <w:r w:rsidRPr="00551D74">
        <w:rPr>
          <w:lang w:val="fr-CA"/>
        </w:rPr>
        <w:t xml:space="preserve"> leur attribu</w:t>
      </w:r>
      <w:r w:rsidR="00F03457">
        <w:rPr>
          <w:lang w:val="fr-CA"/>
        </w:rPr>
        <w:t>e</w:t>
      </w:r>
      <w:r w:rsidRPr="00551D74">
        <w:rPr>
          <w:lang w:val="fr-CA"/>
        </w:rPr>
        <w:t xml:space="preserve"> le Conseil.</w:t>
      </w:r>
    </w:p>
    <w:p w:rsidR="00B7421A" w:rsidRPr="00551D74" w:rsidRDefault="00B7421A" w:rsidP="00167A93">
      <w:pPr>
        <w:rPr>
          <w:lang w:val="fr-CA"/>
        </w:rPr>
      </w:pPr>
    </w:p>
    <w:p w:rsidR="00B7421A" w:rsidRPr="00551D74" w:rsidRDefault="00B7421A" w:rsidP="00167A93">
      <w:pPr>
        <w:rPr>
          <w:b/>
          <w:bCs/>
          <w:lang w:val="fr-CA"/>
        </w:rPr>
      </w:pPr>
      <w:r w:rsidRPr="00551D74">
        <w:rPr>
          <w:b/>
          <w:bCs/>
          <w:lang w:val="fr-CA"/>
        </w:rPr>
        <w:t>Paragraphe (7)</w:t>
      </w:r>
    </w:p>
    <w:p w:rsidR="00B7421A" w:rsidRPr="00551D74" w:rsidRDefault="00B7421A" w:rsidP="00167A93">
      <w:pPr>
        <w:rPr>
          <w:b/>
          <w:bCs/>
          <w:lang w:val="fr-CA"/>
        </w:rPr>
      </w:pPr>
      <w:r w:rsidRPr="00551D74">
        <w:rPr>
          <w:b/>
          <w:bCs/>
          <w:lang w:val="fr-CA"/>
        </w:rPr>
        <w:t>D</w:t>
      </w:r>
      <w:r w:rsidR="00167A93" w:rsidRPr="00551D74">
        <w:rPr>
          <w:b/>
          <w:bCs/>
          <w:lang w:val="fr-CA"/>
        </w:rPr>
        <w:t>irectrices et directeurs des groupes d’équité</w:t>
      </w:r>
    </w:p>
    <w:p w:rsidR="007834F4" w:rsidRPr="00551D74" w:rsidRDefault="007834F4" w:rsidP="00167A93">
      <w:pPr>
        <w:rPr>
          <w:b/>
          <w:bCs/>
          <w:lang w:val="fr-CA"/>
        </w:rPr>
      </w:pPr>
    </w:p>
    <w:p w:rsidR="00B7421A" w:rsidRPr="00551D74" w:rsidRDefault="00B7421A" w:rsidP="00167A93">
      <w:pPr>
        <w:rPr>
          <w:lang w:val="fr-CA"/>
        </w:rPr>
      </w:pPr>
      <w:r w:rsidRPr="00551D74">
        <w:rPr>
          <w:lang w:val="fr-CA"/>
        </w:rPr>
        <w:t>Les directrices et directeurs des groupes d</w:t>
      </w:r>
      <w:r w:rsidR="009917DB">
        <w:rPr>
          <w:lang w:val="fr-CA"/>
        </w:rPr>
        <w:t>’</w:t>
      </w:r>
      <w:r w:rsidRPr="00551D74">
        <w:rPr>
          <w:lang w:val="fr-CA"/>
        </w:rPr>
        <w:t>équité :</w:t>
      </w:r>
    </w:p>
    <w:p w:rsidR="007834F4" w:rsidRPr="00551D74" w:rsidRDefault="007834F4" w:rsidP="00167A93">
      <w:pPr>
        <w:rPr>
          <w:lang w:val="fr-CA"/>
        </w:rPr>
      </w:pPr>
    </w:p>
    <w:p w:rsidR="00B7421A" w:rsidRPr="00551D74" w:rsidRDefault="00B7421A" w:rsidP="00167A93">
      <w:pPr>
        <w:rPr>
          <w:lang w:val="fr-CA"/>
        </w:rPr>
      </w:pPr>
      <w:r w:rsidRPr="00551D74">
        <w:rPr>
          <w:lang w:val="fr-CA"/>
        </w:rPr>
        <w:t xml:space="preserve">a) </w:t>
      </w:r>
      <w:r w:rsidR="00FA5BB8">
        <w:rPr>
          <w:lang w:val="fr-CA"/>
        </w:rPr>
        <w:t>S</w:t>
      </w:r>
      <w:r w:rsidRPr="00551D74">
        <w:rPr>
          <w:lang w:val="fr-CA"/>
        </w:rPr>
        <w:t>ont responsables des comités régionaux d</w:t>
      </w:r>
      <w:r w:rsidR="009917DB">
        <w:rPr>
          <w:lang w:val="fr-CA"/>
        </w:rPr>
        <w:t>’</w:t>
      </w:r>
      <w:r w:rsidRPr="00551D74">
        <w:rPr>
          <w:lang w:val="fr-CA"/>
        </w:rPr>
        <w:t xml:space="preserve">équité de </w:t>
      </w:r>
      <w:r w:rsidR="00896320">
        <w:rPr>
          <w:lang w:val="fr-CA"/>
        </w:rPr>
        <w:t>l’AFPC-Atlantique</w:t>
      </w:r>
      <w:r w:rsidR="001B62D6" w:rsidRPr="00551D74">
        <w:rPr>
          <w:lang w:val="fr-CA"/>
        </w:rPr>
        <w:t xml:space="preserve"> </w:t>
      </w:r>
      <w:r w:rsidRPr="00551D74">
        <w:rPr>
          <w:lang w:val="fr-CA"/>
        </w:rPr>
        <w:t xml:space="preserve">et favorisent la création et le militantisme de ces </w:t>
      </w:r>
      <w:r w:rsidR="001B62D6" w:rsidRPr="00551D74">
        <w:rPr>
          <w:lang w:val="fr-CA"/>
        </w:rPr>
        <w:t>comités</w:t>
      </w:r>
      <w:r w:rsidR="00FA5BB8">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b) </w:t>
      </w:r>
      <w:r w:rsidR="00FA5BB8">
        <w:rPr>
          <w:lang w:val="fr-CA"/>
        </w:rPr>
        <w:t>A</w:t>
      </w:r>
      <w:r w:rsidRPr="00551D74">
        <w:rPr>
          <w:lang w:val="fr-CA"/>
        </w:rPr>
        <w:t xml:space="preserve">ssistent aux </w:t>
      </w:r>
      <w:r w:rsidR="00E01ED0" w:rsidRPr="00551D74">
        <w:rPr>
          <w:lang w:val="fr-CA"/>
        </w:rPr>
        <w:t xml:space="preserve">réunions </w:t>
      </w:r>
      <w:r w:rsidR="00F26541">
        <w:rPr>
          <w:lang w:val="fr-CA"/>
        </w:rPr>
        <w:t xml:space="preserve">et aux congrès triennaux du </w:t>
      </w:r>
      <w:r w:rsidR="00E01ED0" w:rsidRPr="00551D74">
        <w:rPr>
          <w:lang w:val="fr-CA"/>
        </w:rPr>
        <w:t>Conseil de l</w:t>
      </w:r>
      <w:r w:rsidR="009917DB">
        <w:rPr>
          <w:lang w:val="fr-CA"/>
        </w:rPr>
        <w:t>’</w:t>
      </w:r>
      <w:r w:rsidR="00E01ED0" w:rsidRPr="00551D74">
        <w:rPr>
          <w:lang w:val="fr-CA"/>
        </w:rPr>
        <w:t>Atlantique</w:t>
      </w:r>
      <w:r w:rsidR="00FA5BB8">
        <w:rPr>
          <w:lang w:val="fr-CA"/>
        </w:rPr>
        <w:t xml:space="preserve">, en plus d’agir </w:t>
      </w:r>
      <w:r w:rsidRPr="00551D74">
        <w:rPr>
          <w:lang w:val="fr-CA"/>
        </w:rPr>
        <w:t>comme porte-parole des membres des groupes d</w:t>
      </w:r>
      <w:r w:rsidR="009917DB">
        <w:rPr>
          <w:lang w:val="fr-CA"/>
        </w:rPr>
        <w:t>’</w:t>
      </w:r>
      <w:r w:rsidRPr="00551D74">
        <w:rPr>
          <w:lang w:val="fr-CA"/>
        </w:rPr>
        <w:t>équité de la région</w:t>
      </w:r>
      <w:r w:rsidR="00FA5BB8">
        <w:rPr>
          <w:lang w:val="fr-CA"/>
        </w:rPr>
        <w:t>.</w:t>
      </w:r>
    </w:p>
    <w:p w:rsidR="0062132B" w:rsidRPr="00551D74" w:rsidRDefault="0062132B" w:rsidP="00167A93">
      <w:pPr>
        <w:rPr>
          <w:lang w:val="fr-CA"/>
        </w:rPr>
      </w:pPr>
    </w:p>
    <w:p w:rsidR="0062132B" w:rsidRDefault="00B7421A" w:rsidP="00167A93">
      <w:pPr>
        <w:rPr>
          <w:lang w:val="fr-CA"/>
        </w:rPr>
      </w:pPr>
      <w:r w:rsidRPr="00551D74">
        <w:rPr>
          <w:lang w:val="fr-CA"/>
        </w:rPr>
        <w:t xml:space="preserve">c) </w:t>
      </w:r>
      <w:r w:rsidR="0024522D">
        <w:rPr>
          <w:lang w:val="fr-CA"/>
        </w:rPr>
        <w:t>P</w:t>
      </w:r>
      <w:r w:rsidR="009B51D7" w:rsidRPr="00551D74">
        <w:rPr>
          <w:lang w:val="fr-CA"/>
        </w:rPr>
        <w:t xml:space="preserve">résentent un rapport écrit de leurs activités et des activités des comités régionaux d’équité de </w:t>
      </w:r>
      <w:r w:rsidR="00896320">
        <w:rPr>
          <w:lang w:val="fr-CA"/>
        </w:rPr>
        <w:t>l’AFPC-Atlantique</w:t>
      </w:r>
      <w:r w:rsidR="009B51D7" w:rsidRPr="00551D74">
        <w:rPr>
          <w:lang w:val="fr-CA"/>
        </w:rPr>
        <w:t xml:space="preserve"> à chaque réunion du Conseil</w:t>
      </w:r>
      <w:r w:rsidR="00743503">
        <w:rPr>
          <w:lang w:val="fr-CA"/>
        </w:rPr>
        <w:t xml:space="preserve"> </w:t>
      </w:r>
      <w:r w:rsidR="009B51D7" w:rsidRPr="00551D74">
        <w:rPr>
          <w:lang w:val="fr-CA"/>
        </w:rPr>
        <w:t xml:space="preserve">de l’Atlantique et </w:t>
      </w:r>
      <w:r w:rsidR="006D532F">
        <w:rPr>
          <w:lang w:val="fr-CA"/>
        </w:rPr>
        <w:t xml:space="preserve">rendent compte au </w:t>
      </w:r>
      <w:r w:rsidR="00896320">
        <w:rPr>
          <w:lang w:val="fr-CA"/>
        </w:rPr>
        <w:t>congrès triennal</w:t>
      </w:r>
      <w:r w:rsidR="009B51D7" w:rsidRPr="00551D74">
        <w:rPr>
          <w:lang w:val="fr-CA"/>
        </w:rPr>
        <w:t xml:space="preserve"> de </w:t>
      </w:r>
      <w:r w:rsidR="00896320">
        <w:rPr>
          <w:lang w:val="fr-CA"/>
        </w:rPr>
        <w:t>l</w:t>
      </w:r>
      <w:r w:rsidR="00853710">
        <w:rPr>
          <w:lang w:val="fr-CA"/>
        </w:rPr>
        <w:t>a région</w:t>
      </w:r>
      <w:r w:rsidR="00031BD5">
        <w:rPr>
          <w:lang w:val="fr-CA"/>
        </w:rPr>
        <w:t>.</w:t>
      </w:r>
    </w:p>
    <w:p w:rsidR="00031BD5" w:rsidRPr="00551D74" w:rsidRDefault="00031BD5" w:rsidP="00167A93">
      <w:pPr>
        <w:rPr>
          <w:lang w:val="fr-CA"/>
        </w:rPr>
      </w:pPr>
    </w:p>
    <w:p w:rsidR="00B7421A" w:rsidRPr="00551D74" w:rsidRDefault="00B7421A" w:rsidP="00167A93">
      <w:pPr>
        <w:rPr>
          <w:lang w:val="fr-CA"/>
        </w:rPr>
      </w:pPr>
      <w:r w:rsidRPr="00551D74">
        <w:rPr>
          <w:lang w:val="fr-CA"/>
        </w:rPr>
        <w:t xml:space="preserve">d) </w:t>
      </w:r>
      <w:r w:rsidR="00031BD5">
        <w:rPr>
          <w:lang w:val="fr-CA"/>
        </w:rPr>
        <w:t>A</w:t>
      </w:r>
      <w:r w:rsidRPr="00551D74">
        <w:rPr>
          <w:lang w:val="fr-CA"/>
        </w:rPr>
        <w:t>ssurent et favorisent la représentation des membres des groupes d</w:t>
      </w:r>
      <w:r w:rsidR="009917DB">
        <w:rPr>
          <w:lang w:val="fr-CA"/>
        </w:rPr>
        <w:t>’</w:t>
      </w:r>
      <w:r w:rsidRPr="00551D74">
        <w:rPr>
          <w:lang w:val="fr-CA"/>
        </w:rPr>
        <w:t>équité</w:t>
      </w:r>
      <w:r w:rsidR="00FF710E">
        <w:rPr>
          <w:lang w:val="fr-CA"/>
        </w:rPr>
        <w:t xml:space="preserve"> et soutiennent</w:t>
      </w:r>
      <w:r w:rsidRPr="00551D74">
        <w:rPr>
          <w:lang w:val="fr-CA"/>
        </w:rPr>
        <w:t xml:space="preserve"> leurs dossiers et </w:t>
      </w:r>
      <w:r w:rsidR="00A072DA" w:rsidRPr="00551D74">
        <w:rPr>
          <w:lang w:val="fr-CA"/>
        </w:rPr>
        <w:t>leur</w:t>
      </w:r>
      <w:r w:rsidRPr="00551D74">
        <w:rPr>
          <w:lang w:val="fr-CA"/>
        </w:rPr>
        <w:t>s objectifs d</w:t>
      </w:r>
      <w:r w:rsidR="009917DB">
        <w:rPr>
          <w:lang w:val="fr-CA"/>
        </w:rPr>
        <w:t>’</w:t>
      </w:r>
      <w:r w:rsidRPr="00551D74">
        <w:rPr>
          <w:lang w:val="fr-CA"/>
        </w:rPr>
        <w:t>égalité à l</w:t>
      </w:r>
      <w:r w:rsidR="009917DB">
        <w:rPr>
          <w:lang w:val="fr-CA"/>
        </w:rPr>
        <w:t>’</w:t>
      </w:r>
      <w:r w:rsidRPr="00551D74">
        <w:rPr>
          <w:lang w:val="fr-CA"/>
        </w:rPr>
        <w:t>intérieur des divers organismes syndicaux</w:t>
      </w:r>
      <w:r w:rsidR="00327BFD" w:rsidRPr="00551D74">
        <w:rPr>
          <w:lang w:val="fr-CA"/>
        </w:rPr>
        <w:t xml:space="preserve">, programmes </w:t>
      </w:r>
      <w:r w:rsidRPr="00551D74">
        <w:rPr>
          <w:lang w:val="fr-CA"/>
        </w:rPr>
        <w:t xml:space="preserve">et </w:t>
      </w:r>
      <w:r w:rsidR="00E53AC4" w:rsidRPr="00551D74">
        <w:rPr>
          <w:lang w:val="fr-CA"/>
        </w:rPr>
        <w:t>groupes luttant</w:t>
      </w:r>
      <w:r w:rsidRPr="00551D74">
        <w:rPr>
          <w:lang w:val="fr-CA"/>
        </w:rPr>
        <w:t xml:space="preserve"> pour la justice </w:t>
      </w:r>
      <w:r w:rsidR="001B62D6" w:rsidRPr="00551D74">
        <w:rPr>
          <w:lang w:val="fr-CA"/>
        </w:rPr>
        <w:t>sociale</w:t>
      </w:r>
      <w:r w:rsidR="00031BD5">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e) </w:t>
      </w:r>
      <w:r w:rsidR="00031BD5">
        <w:rPr>
          <w:lang w:val="fr-CA"/>
        </w:rPr>
        <w:t>S</w:t>
      </w:r>
      <w:r w:rsidRPr="00551D74">
        <w:rPr>
          <w:lang w:val="fr-CA"/>
        </w:rPr>
        <w:t>iègent aux comités du Conseil de l</w:t>
      </w:r>
      <w:r w:rsidR="009917DB">
        <w:rPr>
          <w:lang w:val="fr-CA"/>
        </w:rPr>
        <w:t>’</w:t>
      </w:r>
      <w:r w:rsidRPr="00551D74">
        <w:rPr>
          <w:lang w:val="fr-CA"/>
        </w:rPr>
        <w:t>Atlantique</w:t>
      </w:r>
      <w:r w:rsidR="00031BD5">
        <w:rPr>
          <w:lang w:val="fr-CA"/>
        </w:rPr>
        <w:t xml:space="preserve">, y compris </w:t>
      </w:r>
      <w:r w:rsidRPr="00551D74">
        <w:rPr>
          <w:lang w:val="fr-CA"/>
        </w:rPr>
        <w:t xml:space="preserve">au </w:t>
      </w:r>
      <w:r w:rsidR="00A072DA" w:rsidRPr="00551D74">
        <w:rPr>
          <w:lang w:val="fr-CA"/>
        </w:rPr>
        <w:t>C</w:t>
      </w:r>
      <w:r w:rsidRPr="00551D74">
        <w:rPr>
          <w:lang w:val="fr-CA"/>
        </w:rPr>
        <w:t xml:space="preserve">omité des </w:t>
      </w:r>
      <w:r w:rsidR="00262051" w:rsidRPr="00551D74">
        <w:rPr>
          <w:lang w:val="fr-CA"/>
        </w:rPr>
        <w:t>droits</w:t>
      </w:r>
      <w:r w:rsidRPr="00551D74">
        <w:rPr>
          <w:lang w:val="fr-CA"/>
        </w:rPr>
        <w:t xml:space="preserve"> de la personne</w:t>
      </w:r>
      <w:r w:rsidR="00031BD5">
        <w:rPr>
          <w:lang w:val="fr-CA"/>
        </w:rPr>
        <w:t>,</w:t>
      </w:r>
      <w:r w:rsidRPr="00551D74">
        <w:rPr>
          <w:lang w:val="fr-CA"/>
        </w:rPr>
        <w:t xml:space="preserve"> et assument </w:t>
      </w:r>
      <w:r w:rsidR="00031BD5">
        <w:rPr>
          <w:lang w:val="fr-CA"/>
        </w:rPr>
        <w:t>les autres</w:t>
      </w:r>
      <w:r w:rsidRPr="00551D74">
        <w:rPr>
          <w:lang w:val="fr-CA"/>
        </w:rPr>
        <w:t xml:space="preserve"> rôles et responsabilités qu</w:t>
      </w:r>
      <w:r w:rsidR="00D62545">
        <w:rPr>
          <w:lang w:val="fr-CA"/>
        </w:rPr>
        <w:t>e</w:t>
      </w:r>
      <w:r w:rsidRPr="00551D74">
        <w:rPr>
          <w:lang w:val="fr-CA"/>
        </w:rPr>
        <w:t xml:space="preserve"> leur attribu</w:t>
      </w:r>
      <w:r w:rsidR="00F20365">
        <w:rPr>
          <w:lang w:val="fr-CA"/>
        </w:rPr>
        <w:t>e</w:t>
      </w:r>
      <w:r w:rsidRPr="00551D74">
        <w:rPr>
          <w:lang w:val="fr-CA"/>
        </w:rPr>
        <w:t xml:space="preserve"> le Conseil</w:t>
      </w:r>
      <w:r w:rsidR="00A072DA" w:rsidRPr="00551D74">
        <w:rPr>
          <w:lang w:val="fr-CA"/>
        </w:rPr>
        <w:t>.</w:t>
      </w:r>
    </w:p>
    <w:p w:rsidR="00167A93" w:rsidRPr="00551D74" w:rsidRDefault="00167A93" w:rsidP="00167A93">
      <w:pPr>
        <w:rPr>
          <w:lang w:val="fr-CA"/>
        </w:rPr>
      </w:pPr>
    </w:p>
    <w:p w:rsidR="00B7421A" w:rsidRPr="00551D74" w:rsidRDefault="00B7421A" w:rsidP="00167A93">
      <w:pPr>
        <w:rPr>
          <w:b/>
          <w:bCs/>
          <w:lang w:val="fr-CA"/>
        </w:rPr>
      </w:pPr>
      <w:r w:rsidRPr="00551D74">
        <w:rPr>
          <w:b/>
          <w:bCs/>
          <w:lang w:val="fr-CA"/>
        </w:rPr>
        <w:t>Paragraphe (8)</w:t>
      </w:r>
    </w:p>
    <w:p w:rsidR="00B7421A" w:rsidRPr="00551D74" w:rsidRDefault="00B7421A" w:rsidP="00167A93">
      <w:pPr>
        <w:rPr>
          <w:b/>
          <w:bCs/>
          <w:lang w:val="fr-CA"/>
        </w:rPr>
      </w:pPr>
      <w:r w:rsidRPr="00551D74">
        <w:rPr>
          <w:b/>
          <w:bCs/>
          <w:lang w:val="fr-CA"/>
        </w:rPr>
        <w:t>D</w:t>
      </w:r>
      <w:r w:rsidR="00167A93" w:rsidRPr="00551D74">
        <w:rPr>
          <w:b/>
          <w:bCs/>
          <w:lang w:val="fr-CA"/>
        </w:rPr>
        <w:t>irectrice ou directeur des</w:t>
      </w:r>
      <w:r w:rsidR="00FF710E">
        <w:rPr>
          <w:b/>
          <w:bCs/>
          <w:lang w:val="fr-CA"/>
        </w:rPr>
        <w:t xml:space="preserve"> membres</w:t>
      </w:r>
      <w:r w:rsidR="00167A93" w:rsidRPr="00551D74">
        <w:rPr>
          <w:b/>
          <w:bCs/>
          <w:lang w:val="fr-CA"/>
        </w:rPr>
        <w:t xml:space="preserve"> francophones</w:t>
      </w:r>
    </w:p>
    <w:p w:rsidR="007834F4" w:rsidRPr="00551D74" w:rsidRDefault="007834F4" w:rsidP="00167A93">
      <w:pPr>
        <w:rPr>
          <w:b/>
          <w:bCs/>
          <w:lang w:val="fr-CA"/>
        </w:rPr>
      </w:pPr>
    </w:p>
    <w:p w:rsidR="00B7421A" w:rsidRPr="00551D74" w:rsidRDefault="00B7421A" w:rsidP="00167A93">
      <w:pPr>
        <w:rPr>
          <w:lang w:val="fr-CA"/>
        </w:rPr>
      </w:pPr>
      <w:r w:rsidRPr="00551D74">
        <w:rPr>
          <w:lang w:val="fr-CA"/>
        </w:rPr>
        <w:t xml:space="preserve">La directrice ou le directeur des </w:t>
      </w:r>
      <w:r w:rsidR="00FF710E">
        <w:rPr>
          <w:lang w:val="fr-CA"/>
        </w:rPr>
        <w:t xml:space="preserve">membres </w:t>
      </w:r>
      <w:r w:rsidRPr="00551D74">
        <w:rPr>
          <w:lang w:val="fr-CA"/>
        </w:rPr>
        <w:t>francophones</w:t>
      </w:r>
      <w:r w:rsidR="009917DB">
        <w:rPr>
          <w:lang w:val="fr-CA"/>
        </w:rPr>
        <w:t> </w:t>
      </w:r>
      <w:r w:rsidRPr="00551D74">
        <w:rPr>
          <w:lang w:val="fr-CA"/>
        </w:rPr>
        <w:t>:</w:t>
      </w:r>
    </w:p>
    <w:p w:rsidR="007834F4" w:rsidRPr="00551D74" w:rsidRDefault="007834F4" w:rsidP="00167A93">
      <w:pPr>
        <w:rPr>
          <w:lang w:val="fr-CA"/>
        </w:rPr>
      </w:pPr>
    </w:p>
    <w:p w:rsidR="00B7421A" w:rsidRPr="00551D74" w:rsidRDefault="00B7421A" w:rsidP="00167A93">
      <w:pPr>
        <w:rPr>
          <w:lang w:val="fr-CA"/>
        </w:rPr>
      </w:pPr>
      <w:r w:rsidRPr="00551D74">
        <w:rPr>
          <w:lang w:val="fr-CA"/>
        </w:rPr>
        <w:lastRenderedPageBreak/>
        <w:t xml:space="preserve">a) </w:t>
      </w:r>
      <w:r w:rsidR="00F53FE0">
        <w:rPr>
          <w:lang w:val="fr-CA"/>
        </w:rPr>
        <w:t>A</w:t>
      </w:r>
      <w:r w:rsidRPr="00551D74">
        <w:rPr>
          <w:lang w:val="fr-CA"/>
        </w:rPr>
        <w:t>ssiste aux réunions du Conseil de l</w:t>
      </w:r>
      <w:r w:rsidR="009917DB">
        <w:rPr>
          <w:lang w:val="fr-CA"/>
        </w:rPr>
        <w:t>’</w:t>
      </w:r>
      <w:r w:rsidRPr="00551D74">
        <w:rPr>
          <w:lang w:val="fr-CA"/>
        </w:rPr>
        <w:t xml:space="preserve">Atlantique </w:t>
      </w:r>
      <w:r w:rsidR="00262051" w:rsidRPr="00551D74">
        <w:rPr>
          <w:lang w:val="fr-CA"/>
        </w:rPr>
        <w:t>et</w:t>
      </w:r>
      <w:r w:rsidR="00A072DA" w:rsidRPr="00551D74">
        <w:rPr>
          <w:lang w:val="fr-CA"/>
        </w:rPr>
        <w:t xml:space="preserve"> au </w:t>
      </w:r>
      <w:r w:rsidR="00896320">
        <w:rPr>
          <w:lang w:val="fr-CA"/>
        </w:rPr>
        <w:t>congrès triennal</w:t>
      </w:r>
      <w:r w:rsidR="00A072DA" w:rsidRPr="00551D74">
        <w:rPr>
          <w:lang w:val="fr-CA"/>
        </w:rPr>
        <w:t xml:space="preserve"> de </w:t>
      </w:r>
      <w:r w:rsidR="00896320">
        <w:rPr>
          <w:lang w:val="fr-CA"/>
        </w:rPr>
        <w:t>l</w:t>
      </w:r>
      <w:r w:rsidR="00F53FE0">
        <w:rPr>
          <w:lang w:val="fr-CA"/>
        </w:rPr>
        <w:t>a région.</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b) </w:t>
      </w:r>
      <w:r w:rsidR="00F53FE0">
        <w:rPr>
          <w:lang w:val="fr-CA"/>
        </w:rPr>
        <w:t>P</w:t>
      </w:r>
      <w:r w:rsidR="009B51D7" w:rsidRPr="00551D74">
        <w:rPr>
          <w:lang w:val="fr-CA"/>
        </w:rPr>
        <w:t xml:space="preserve">résente un rapport écrit de ses activités aux réunions du Conseil </w:t>
      </w:r>
      <w:r w:rsidR="006D532F">
        <w:rPr>
          <w:lang w:val="fr-CA"/>
        </w:rPr>
        <w:t xml:space="preserve">de l’Atlantique et au </w:t>
      </w:r>
      <w:r w:rsidR="00896320">
        <w:rPr>
          <w:lang w:val="fr-CA"/>
        </w:rPr>
        <w:t>congrès triennal</w:t>
      </w:r>
      <w:r w:rsidR="009B51D7" w:rsidRPr="00551D74">
        <w:rPr>
          <w:lang w:val="fr-CA"/>
        </w:rPr>
        <w:t xml:space="preserve"> de </w:t>
      </w:r>
      <w:r w:rsidR="00F53FE0">
        <w:rPr>
          <w:lang w:val="fr-CA"/>
        </w:rPr>
        <w:t>la région.</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c) </w:t>
      </w:r>
      <w:r w:rsidR="004E099E">
        <w:rPr>
          <w:lang w:val="fr-CA"/>
        </w:rPr>
        <w:t xml:space="preserve">Défend les </w:t>
      </w:r>
      <w:r w:rsidRPr="00551D74">
        <w:rPr>
          <w:lang w:val="fr-CA"/>
        </w:rPr>
        <w:t xml:space="preserve">intérêts des membres francophones </w:t>
      </w:r>
      <w:r w:rsidR="00E865F5">
        <w:rPr>
          <w:lang w:val="fr-CA"/>
        </w:rPr>
        <w:t>auprès</w:t>
      </w:r>
      <w:r w:rsidRPr="00551D74">
        <w:rPr>
          <w:lang w:val="fr-CA"/>
        </w:rPr>
        <w:t xml:space="preserve"> des divers organismes syndicaux</w:t>
      </w:r>
      <w:r w:rsidR="00327BFD" w:rsidRPr="00551D74">
        <w:rPr>
          <w:lang w:val="fr-CA"/>
        </w:rPr>
        <w:t>, programmes</w:t>
      </w:r>
      <w:r w:rsidRPr="00551D74">
        <w:rPr>
          <w:lang w:val="fr-CA"/>
        </w:rPr>
        <w:t xml:space="preserve"> et </w:t>
      </w:r>
      <w:r w:rsidR="00E53AC4" w:rsidRPr="00551D74">
        <w:rPr>
          <w:lang w:val="fr-CA"/>
        </w:rPr>
        <w:t>groupes luttant</w:t>
      </w:r>
      <w:r w:rsidRPr="00551D74">
        <w:rPr>
          <w:lang w:val="fr-CA"/>
        </w:rPr>
        <w:t xml:space="preserve"> pour la justice </w:t>
      </w:r>
      <w:r w:rsidR="00564288" w:rsidRPr="00551D74">
        <w:rPr>
          <w:lang w:val="fr-CA"/>
        </w:rPr>
        <w:t>sociale</w:t>
      </w:r>
      <w:r w:rsidR="00F53FE0">
        <w:rPr>
          <w:lang w:val="fr-CA"/>
        </w:rPr>
        <w:t>.</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d) </w:t>
      </w:r>
      <w:r w:rsidR="00F53FE0">
        <w:rPr>
          <w:lang w:val="fr-CA"/>
        </w:rPr>
        <w:t>S</w:t>
      </w:r>
      <w:r w:rsidRPr="00551D74">
        <w:rPr>
          <w:lang w:val="fr-CA"/>
        </w:rPr>
        <w:t>iège aux comités du Conseil de l</w:t>
      </w:r>
      <w:r w:rsidR="009917DB">
        <w:rPr>
          <w:lang w:val="fr-CA"/>
        </w:rPr>
        <w:t>’</w:t>
      </w:r>
      <w:r w:rsidRPr="00551D74">
        <w:rPr>
          <w:lang w:val="fr-CA"/>
        </w:rPr>
        <w:t xml:space="preserve">Atlantique et assume </w:t>
      </w:r>
      <w:r w:rsidR="00F53FE0">
        <w:rPr>
          <w:lang w:val="fr-CA"/>
        </w:rPr>
        <w:t xml:space="preserve">les </w:t>
      </w:r>
      <w:r w:rsidRPr="00551D74">
        <w:rPr>
          <w:lang w:val="fr-CA"/>
        </w:rPr>
        <w:t>autres rôles et responsabilités qu</w:t>
      </w:r>
      <w:r w:rsidR="009C1FC5">
        <w:rPr>
          <w:lang w:val="fr-CA"/>
        </w:rPr>
        <w:t>e</w:t>
      </w:r>
      <w:r w:rsidRPr="00551D74">
        <w:rPr>
          <w:lang w:val="fr-CA"/>
        </w:rPr>
        <w:t xml:space="preserve"> </w:t>
      </w:r>
      <w:r w:rsidR="00F53FE0">
        <w:rPr>
          <w:lang w:val="fr-CA"/>
        </w:rPr>
        <w:t xml:space="preserve">ce dernier </w:t>
      </w:r>
      <w:r w:rsidRPr="00551D74">
        <w:rPr>
          <w:lang w:val="fr-CA"/>
        </w:rPr>
        <w:t>lui attribu</w:t>
      </w:r>
      <w:r w:rsidR="009C1FC5">
        <w:rPr>
          <w:lang w:val="fr-CA"/>
        </w:rPr>
        <w:t>e</w:t>
      </w:r>
      <w:r w:rsidR="00A072DA" w:rsidRPr="00551D74">
        <w:rPr>
          <w:lang w:val="fr-CA"/>
        </w:rPr>
        <w:t>.</w:t>
      </w:r>
    </w:p>
    <w:p w:rsidR="00167A93" w:rsidRPr="00551D74" w:rsidRDefault="00167A93" w:rsidP="00167A93">
      <w:pPr>
        <w:rPr>
          <w:lang w:val="fr-CA"/>
        </w:rPr>
      </w:pPr>
    </w:p>
    <w:p w:rsidR="00B7421A" w:rsidRPr="00551D74" w:rsidRDefault="00B7421A" w:rsidP="00167A93">
      <w:pPr>
        <w:rPr>
          <w:b/>
          <w:bCs/>
          <w:lang w:val="fr-CA"/>
        </w:rPr>
      </w:pPr>
      <w:r w:rsidRPr="00551D74">
        <w:rPr>
          <w:b/>
          <w:bCs/>
          <w:lang w:val="fr-CA"/>
        </w:rPr>
        <w:t>Paragraphe (9)</w:t>
      </w:r>
    </w:p>
    <w:p w:rsidR="00B7421A" w:rsidRPr="00551D74" w:rsidRDefault="00B7421A" w:rsidP="00167A93">
      <w:pPr>
        <w:rPr>
          <w:b/>
          <w:bCs/>
          <w:lang w:val="fr-CA"/>
        </w:rPr>
      </w:pPr>
      <w:r w:rsidRPr="00551D74">
        <w:rPr>
          <w:b/>
          <w:bCs/>
          <w:lang w:val="fr-CA"/>
        </w:rPr>
        <w:t>D</w:t>
      </w:r>
      <w:r w:rsidR="00167A93" w:rsidRPr="00551D74">
        <w:rPr>
          <w:b/>
          <w:bCs/>
          <w:lang w:val="fr-CA"/>
        </w:rPr>
        <w:t>irectrice</w:t>
      </w:r>
      <w:r w:rsidR="003D4A98" w:rsidRPr="00551D74">
        <w:rPr>
          <w:b/>
          <w:bCs/>
          <w:lang w:val="fr-CA"/>
        </w:rPr>
        <w:t>s</w:t>
      </w:r>
      <w:r w:rsidR="00167A93" w:rsidRPr="00551D74">
        <w:rPr>
          <w:b/>
          <w:bCs/>
          <w:lang w:val="fr-CA"/>
        </w:rPr>
        <w:t xml:space="preserve"> ou directeur</w:t>
      </w:r>
      <w:r w:rsidR="003D4A98" w:rsidRPr="00551D74">
        <w:rPr>
          <w:b/>
          <w:bCs/>
          <w:lang w:val="fr-CA"/>
        </w:rPr>
        <w:t>s</w:t>
      </w:r>
      <w:r w:rsidR="00167A93" w:rsidRPr="00551D74">
        <w:rPr>
          <w:b/>
          <w:bCs/>
          <w:lang w:val="fr-CA"/>
        </w:rPr>
        <w:t xml:space="preserve"> des </w:t>
      </w:r>
      <w:r w:rsidR="00CD1148" w:rsidRPr="00551D74">
        <w:rPr>
          <w:b/>
          <w:bCs/>
          <w:lang w:val="fr-CA"/>
        </w:rPr>
        <w:t xml:space="preserve">membres </w:t>
      </w:r>
      <w:r w:rsidR="00167A93" w:rsidRPr="00551D74">
        <w:rPr>
          <w:b/>
          <w:bCs/>
          <w:lang w:val="fr-CA"/>
        </w:rPr>
        <w:t>ne relevant pas du Conseil du Trésor</w:t>
      </w:r>
      <w:r w:rsidR="00CD1148" w:rsidRPr="00551D74">
        <w:rPr>
          <w:b/>
          <w:bCs/>
          <w:lang w:val="fr-CA"/>
        </w:rPr>
        <w:t xml:space="preserve"> et </w:t>
      </w:r>
      <w:r w:rsidR="007834F4" w:rsidRPr="00551D74">
        <w:rPr>
          <w:b/>
          <w:bCs/>
          <w:lang w:val="fr-CA"/>
        </w:rPr>
        <w:t xml:space="preserve">chez </w:t>
      </w:r>
      <w:r w:rsidR="00CD1148" w:rsidRPr="00551D74">
        <w:rPr>
          <w:b/>
          <w:bCs/>
          <w:lang w:val="fr-CA"/>
        </w:rPr>
        <w:t>l</w:t>
      </w:r>
      <w:r w:rsidR="007834F4" w:rsidRPr="00551D74">
        <w:rPr>
          <w:b/>
          <w:bCs/>
          <w:lang w:val="fr-CA"/>
        </w:rPr>
        <w:t>es employeurs distincts</w:t>
      </w:r>
    </w:p>
    <w:p w:rsidR="007834F4" w:rsidRPr="00551D74" w:rsidRDefault="007834F4" w:rsidP="00167A93">
      <w:pPr>
        <w:rPr>
          <w:b/>
          <w:bCs/>
          <w:lang w:val="fr-CA"/>
        </w:rPr>
      </w:pPr>
    </w:p>
    <w:p w:rsidR="00B7421A" w:rsidRPr="00551D74" w:rsidRDefault="00B7421A" w:rsidP="00167A93">
      <w:pPr>
        <w:rPr>
          <w:lang w:val="fr-CA"/>
        </w:rPr>
      </w:pPr>
      <w:r w:rsidRPr="00551D74">
        <w:rPr>
          <w:lang w:val="fr-CA"/>
        </w:rPr>
        <w:t>L</w:t>
      </w:r>
      <w:r w:rsidR="003D4A98" w:rsidRPr="00551D74">
        <w:rPr>
          <w:lang w:val="fr-CA"/>
        </w:rPr>
        <w:t>es</w:t>
      </w:r>
      <w:r w:rsidRPr="00551D74">
        <w:rPr>
          <w:lang w:val="fr-CA"/>
        </w:rPr>
        <w:t xml:space="preserve"> directrice</w:t>
      </w:r>
      <w:r w:rsidR="003D4A98" w:rsidRPr="00551D74">
        <w:rPr>
          <w:lang w:val="fr-CA"/>
        </w:rPr>
        <w:t>s</w:t>
      </w:r>
      <w:r w:rsidRPr="00551D74">
        <w:rPr>
          <w:lang w:val="fr-CA"/>
        </w:rPr>
        <w:t xml:space="preserve"> ou directeur</w:t>
      </w:r>
      <w:r w:rsidR="003D4A98" w:rsidRPr="00551D74">
        <w:rPr>
          <w:lang w:val="fr-CA"/>
        </w:rPr>
        <w:t>s</w:t>
      </w:r>
      <w:r w:rsidRPr="00551D74">
        <w:rPr>
          <w:lang w:val="fr-CA"/>
        </w:rPr>
        <w:t xml:space="preserve"> des </w:t>
      </w:r>
      <w:r w:rsidR="00CD1148" w:rsidRPr="00551D74">
        <w:rPr>
          <w:lang w:val="fr-CA"/>
        </w:rPr>
        <w:t xml:space="preserve">membres </w:t>
      </w:r>
      <w:r w:rsidRPr="00551D74">
        <w:rPr>
          <w:lang w:val="fr-CA"/>
        </w:rPr>
        <w:t>ne relevant pas du Conseil du Trésor</w:t>
      </w:r>
      <w:r w:rsidR="00CD1148" w:rsidRPr="00551D74">
        <w:rPr>
          <w:lang w:val="fr-CA"/>
        </w:rPr>
        <w:t xml:space="preserve"> et </w:t>
      </w:r>
      <w:r w:rsidR="007834F4" w:rsidRPr="00551D74">
        <w:rPr>
          <w:lang w:val="fr-CA"/>
        </w:rPr>
        <w:t xml:space="preserve">chez </w:t>
      </w:r>
      <w:r w:rsidR="00CD1148" w:rsidRPr="00551D74">
        <w:rPr>
          <w:lang w:val="fr-CA"/>
        </w:rPr>
        <w:t>l</w:t>
      </w:r>
      <w:r w:rsidR="007834F4" w:rsidRPr="00551D74">
        <w:rPr>
          <w:lang w:val="fr-CA"/>
        </w:rPr>
        <w:t xml:space="preserve">es employeurs </w:t>
      </w:r>
      <w:r w:rsidR="006D532F" w:rsidRPr="00551D74">
        <w:rPr>
          <w:lang w:val="fr-CA"/>
        </w:rPr>
        <w:t>distincts :</w:t>
      </w:r>
    </w:p>
    <w:p w:rsidR="007834F4" w:rsidRPr="00551D74" w:rsidRDefault="007834F4" w:rsidP="00167A93">
      <w:pPr>
        <w:rPr>
          <w:lang w:val="fr-CA"/>
        </w:rPr>
      </w:pPr>
    </w:p>
    <w:p w:rsidR="00B7421A" w:rsidRPr="00551D74" w:rsidRDefault="00B7421A" w:rsidP="00167A93">
      <w:pPr>
        <w:rPr>
          <w:lang w:val="fr-CA"/>
        </w:rPr>
      </w:pPr>
      <w:r w:rsidRPr="00551D74">
        <w:rPr>
          <w:lang w:val="fr-CA"/>
        </w:rPr>
        <w:t xml:space="preserve">a) </w:t>
      </w:r>
      <w:r w:rsidR="00F53FE0">
        <w:rPr>
          <w:lang w:val="fr-CA"/>
        </w:rPr>
        <w:t>A</w:t>
      </w:r>
      <w:r w:rsidRPr="00551D74">
        <w:rPr>
          <w:lang w:val="fr-CA"/>
        </w:rPr>
        <w:t>ssiste</w:t>
      </w:r>
      <w:r w:rsidR="003D4A98" w:rsidRPr="00551D74">
        <w:rPr>
          <w:lang w:val="fr-CA"/>
        </w:rPr>
        <w:t xml:space="preserve">nt </w:t>
      </w:r>
      <w:r w:rsidR="00A072DA" w:rsidRPr="00551D74">
        <w:rPr>
          <w:lang w:val="fr-CA"/>
        </w:rPr>
        <w:t xml:space="preserve">à toutes les </w:t>
      </w:r>
      <w:r w:rsidRPr="00551D74">
        <w:rPr>
          <w:lang w:val="fr-CA"/>
        </w:rPr>
        <w:t>réunions du Conseil de l</w:t>
      </w:r>
      <w:r w:rsidR="009917DB">
        <w:rPr>
          <w:lang w:val="fr-CA"/>
        </w:rPr>
        <w:t>’</w:t>
      </w:r>
      <w:r w:rsidRPr="00551D74">
        <w:rPr>
          <w:lang w:val="fr-CA"/>
        </w:rPr>
        <w:t xml:space="preserve">Atlantique et </w:t>
      </w:r>
      <w:r w:rsidR="00A072DA" w:rsidRPr="00551D74">
        <w:rPr>
          <w:lang w:val="fr-CA"/>
        </w:rPr>
        <w:t xml:space="preserve">au </w:t>
      </w:r>
      <w:r w:rsidR="00896320">
        <w:rPr>
          <w:lang w:val="fr-CA"/>
        </w:rPr>
        <w:t>congrès triennal</w:t>
      </w:r>
      <w:r w:rsidR="00A072DA" w:rsidRPr="00551D74">
        <w:rPr>
          <w:lang w:val="fr-CA"/>
        </w:rPr>
        <w:t xml:space="preserve"> de </w:t>
      </w:r>
      <w:r w:rsidR="00896320">
        <w:rPr>
          <w:lang w:val="fr-CA"/>
        </w:rPr>
        <w:t>l</w:t>
      </w:r>
      <w:r w:rsidR="00F53FE0">
        <w:rPr>
          <w:lang w:val="fr-CA"/>
        </w:rPr>
        <w:t>a région.</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b) </w:t>
      </w:r>
      <w:r w:rsidR="00A30526">
        <w:rPr>
          <w:lang w:val="fr-CA"/>
        </w:rPr>
        <w:t>P</w:t>
      </w:r>
      <w:r w:rsidR="009B51D7" w:rsidRPr="00551D74">
        <w:rPr>
          <w:lang w:val="fr-CA"/>
        </w:rPr>
        <w:t xml:space="preserve">résentent un rapport écrit de leurs activités aux réunions du Conseil </w:t>
      </w:r>
      <w:r w:rsidR="006D532F">
        <w:rPr>
          <w:lang w:val="fr-CA"/>
        </w:rPr>
        <w:t xml:space="preserve">de l’Atlantique et au </w:t>
      </w:r>
      <w:r w:rsidR="00896320">
        <w:rPr>
          <w:lang w:val="fr-CA"/>
        </w:rPr>
        <w:t>congrès triennal</w:t>
      </w:r>
      <w:r w:rsidR="009B51D7" w:rsidRPr="00551D74">
        <w:rPr>
          <w:lang w:val="fr-CA"/>
        </w:rPr>
        <w:t xml:space="preserve"> de </w:t>
      </w:r>
      <w:r w:rsidR="00896320">
        <w:rPr>
          <w:lang w:val="fr-CA"/>
        </w:rPr>
        <w:t>l</w:t>
      </w:r>
      <w:r w:rsidR="00A30526">
        <w:rPr>
          <w:lang w:val="fr-CA"/>
        </w:rPr>
        <w:t>a région.</w:t>
      </w:r>
    </w:p>
    <w:p w:rsidR="0062132B" w:rsidRPr="00551D74" w:rsidRDefault="0062132B" w:rsidP="00167A93">
      <w:pPr>
        <w:rPr>
          <w:lang w:val="fr-CA"/>
        </w:rPr>
      </w:pPr>
    </w:p>
    <w:p w:rsidR="00B7421A" w:rsidRPr="00551D74" w:rsidRDefault="00B7421A" w:rsidP="00167A93">
      <w:pPr>
        <w:rPr>
          <w:lang w:val="fr-CA"/>
        </w:rPr>
      </w:pPr>
      <w:r w:rsidRPr="00551D74">
        <w:rPr>
          <w:lang w:val="fr-CA"/>
        </w:rPr>
        <w:t xml:space="preserve">c) </w:t>
      </w:r>
      <w:r w:rsidR="0048758B">
        <w:rPr>
          <w:lang w:val="fr-CA"/>
        </w:rPr>
        <w:t>Défendent l</w:t>
      </w:r>
      <w:r w:rsidRPr="00551D74">
        <w:rPr>
          <w:lang w:val="fr-CA"/>
        </w:rPr>
        <w:t xml:space="preserve">es intérêts des membres </w:t>
      </w:r>
      <w:r w:rsidR="00FF710E">
        <w:rPr>
          <w:lang w:val="fr-CA"/>
        </w:rPr>
        <w:t xml:space="preserve">qu’ils représentent </w:t>
      </w:r>
      <w:r w:rsidR="00E865F5">
        <w:rPr>
          <w:lang w:val="fr-CA"/>
        </w:rPr>
        <w:t>auprès</w:t>
      </w:r>
      <w:r w:rsidRPr="00551D74">
        <w:rPr>
          <w:lang w:val="fr-CA"/>
        </w:rPr>
        <w:t xml:space="preserve"> des divers organismes syndicaux</w:t>
      </w:r>
      <w:r w:rsidR="00327BFD" w:rsidRPr="00551D74">
        <w:rPr>
          <w:lang w:val="fr-CA"/>
        </w:rPr>
        <w:t>, programmes</w:t>
      </w:r>
      <w:r w:rsidRPr="00551D74">
        <w:rPr>
          <w:lang w:val="fr-CA"/>
        </w:rPr>
        <w:t xml:space="preserve"> et </w:t>
      </w:r>
      <w:r w:rsidR="00E53AC4" w:rsidRPr="00551D74">
        <w:rPr>
          <w:lang w:val="fr-CA"/>
        </w:rPr>
        <w:t>groupes luttant</w:t>
      </w:r>
      <w:r w:rsidRPr="00551D74">
        <w:rPr>
          <w:lang w:val="fr-CA"/>
        </w:rPr>
        <w:t xml:space="preserve"> pour la justice </w:t>
      </w:r>
      <w:r w:rsidR="001B62D6" w:rsidRPr="00551D74">
        <w:rPr>
          <w:lang w:val="fr-CA"/>
        </w:rPr>
        <w:t>sociale</w:t>
      </w:r>
      <w:r w:rsidR="00A30526">
        <w:rPr>
          <w:lang w:val="fr-CA"/>
        </w:rPr>
        <w:t>.</w:t>
      </w:r>
    </w:p>
    <w:p w:rsidR="0062132B" w:rsidRPr="00551D74" w:rsidRDefault="0062132B" w:rsidP="00167A93">
      <w:pPr>
        <w:rPr>
          <w:lang w:val="fr-CA"/>
        </w:rPr>
      </w:pPr>
    </w:p>
    <w:p w:rsidR="00490849" w:rsidRDefault="00B7421A" w:rsidP="000B2338">
      <w:pPr>
        <w:rPr>
          <w:lang w:val="fr-CA"/>
        </w:rPr>
      </w:pPr>
      <w:r w:rsidRPr="00551D74">
        <w:rPr>
          <w:lang w:val="fr-CA"/>
        </w:rPr>
        <w:t xml:space="preserve">d) </w:t>
      </w:r>
      <w:r w:rsidR="00A30526">
        <w:rPr>
          <w:lang w:val="fr-CA"/>
        </w:rPr>
        <w:t>S</w:t>
      </w:r>
      <w:r w:rsidRPr="00551D74">
        <w:rPr>
          <w:lang w:val="fr-CA"/>
        </w:rPr>
        <w:t>iège</w:t>
      </w:r>
      <w:r w:rsidR="003D4A98" w:rsidRPr="00551D74">
        <w:rPr>
          <w:lang w:val="fr-CA"/>
        </w:rPr>
        <w:t>nt</w:t>
      </w:r>
      <w:r w:rsidRPr="00551D74">
        <w:rPr>
          <w:lang w:val="fr-CA"/>
        </w:rPr>
        <w:t xml:space="preserve"> aux comités du Conseil de l</w:t>
      </w:r>
      <w:r w:rsidR="009917DB">
        <w:rPr>
          <w:lang w:val="fr-CA"/>
        </w:rPr>
        <w:t>’</w:t>
      </w:r>
      <w:r w:rsidRPr="00551D74">
        <w:rPr>
          <w:lang w:val="fr-CA"/>
        </w:rPr>
        <w:t xml:space="preserve">Atlantique </w:t>
      </w:r>
      <w:r w:rsidR="00A072DA" w:rsidRPr="00551D74">
        <w:rPr>
          <w:lang w:val="fr-CA"/>
        </w:rPr>
        <w:t>et</w:t>
      </w:r>
      <w:r w:rsidRPr="00551D74">
        <w:rPr>
          <w:lang w:val="fr-CA"/>
        </w:rPr>
        <w:t xml:space="preserve"> assume</w:t>
      </w:r>
      <w:r w:rsidR="003D4A98" w:rsidRPr="00551D74">
        <w:rPr>
          <w:lang w:val="fr-CA"/>
        </w:rPr>
        <w:t>nt</w:t>
      </w:r>
      <w:r w:rsidRPr="00551D74">
        <w:rPr>
          <w:lang w:val="fr-CA"/>
        </w:rPr>
        <w:t xml:space="preserve"> </w:t>
      </w:r>
      <w:r w:rsidR="00A30526">
        <w:rPr>
          <w:lang w:val="fr-CA"/>
        </w:rPr>
        <w:t xml:space="preserve">les </w:t>
      </w:r>
      <w:r w:rsidRPr="00551D74">
        <w:rPr>
          <w:lang w:val="fr-CA"/>
        </w:rPr>
        <w:t>autres rôles et responsabilités qu</w:t>
      </w:r>
      <w:r w:rsidR="00D62545">
        <w:rPr>
          <w:lang w:val="fr-CA"/>
        </w:rPr>
        <w:t>e</w:t>
      </w:r>
      <w:r w:rsidRPr="00551D74">
        <w:rPr>
          <w:lang w:val="fr-CA"/>
        </w:rPr>
        <w:t xml:space="preserve"> </w:t>
      </w:r>
      <w:r w:rsidR="00A30526">
        <w:rPr>
          <w:lang w:val="fr-CA"/>
        </w:rPr>
        <w:t xml:space="preserve">ce dernier </w:t>
      </w:r>
      <w:r w:rsidRPr="00551D74">
        <w:rPr>
          <w:lang w:val="fr-CA"/>
        </w:rPr>
        <w:t>l</w:t>
      </w:r>
      <w:r w:rsidR="003D4A98" w:rsidRPr="00551D74">
        <w:rPr>
          <w:lang w:val="fr-CA"/>
        </w:rPr>
        <w:t xml:space="preserve">eur </w:t>
      </w:r>
      <w:r w:rsidRPr="00551D74">
        <w:rPr>
          <w:lang w:val="fr-CA"/>
        </w:rPr>
        <w:t>attribu</w:t>
      </w:r>
      <w:r w:rsidR="009C1FC5">
        <w:rPr>
          <w:lang w:val="fr-CA"/>
        </w:rPr>
        <w:t>e</w:t>
      </w:r>
      <w:r w:rsidRPr="00551D74">
        <w:rPr>
          <w:lang w:val="fr-CA"/>
        </w:rPr>
        <w:t>.</w:t>
      </w:r>
      <w:bookmarkStart w:id="14" w:name="Triennial"/>
      <w:bookmarkStart w:id="15" w:name="_Toc184016230"/>
      <w:bookmarkEnd w:id="14"/>
    </w:p>
    <w:p w:rsidR="00490849" w:rsidRDefault="00490849" w:rsidP="000B2338">
      <w:pPr>
        <w:rPr>
          <w:lang w:val="fr-CA"/>
        </w:rPr>
      </w:pPr>
    </w:p>
    <w:p w:rsidR="000B2338" w:rsidRPr="00551D74" w:rsidRDefault="000B2338" w:rsidP="000B2338">
      <w:pPr>
        <w:rPr>
          <w:b/>
          <w:bCs/>
          <w:lang w:val="fr-CA"/>
        </w:rPr>
      </w:pPr>
      <w:r w:rsidRPr="00551D74">
        <w:rPr>
          <w:b/>
          <w:bCs/>
          <w:lang w:val="fr-CA"/>
        </w:rPr>
        <w:t>Paragraphe (10)</w:t>
      </w:r>
    </w:p>
    <w:p w:rsidR="000B2338" w:rsidRPr="00551D74" w:rsidRDefault="000B2338" w:rsidP="000B2338">
      <w:pPr>
        <w:rPr>
          <w:b/>
          <w:bCs/>
          <w:lang w:val="fr-CA"/>
        </w:rPr>
      </w:pPr>
      <w:r w:rsidRPr="00551D74">
        <w:rPr>
          <w:b/>
          <w:bCs/>
          <w:lang w:val="fr-CA"/>
        </w:rPr>
        <w:t>Directrice ou directeur des jeunes</w:t>
      </w:r>
    </w:p>
    <w:p w:rsidR="000B2338" w:rsidRPr="00551D74" w:rsidRDefault="000B2338" w:rsidP="000B2338">
      <w:pPr>
        <w:rPr>
          <w:b/>
          <w:bCs/>
          <w:lang w:val="fr-CA"/>
        </w:rPr>
      </w:pPr>
    </w:p>
    <w:p w:rsidR="000B2338" w:rsidRPr="00551D74" w:rsidRDefault="000B2338" w:rsidP="000B2338">
      <w:pPr>
        <w:rPr>
          <w:lang w:val="fr-CA"/>
        </w:rPr>
      </w:pPr>
      <w:r w:rsidRPr="00551D74">
        <w:rPr>
          <w:lang w:val="fr-CA"/>
        </w:rPr>
        <w:t>La directrice ou le directeur des jeunes</w:t>
      </w:r>
      <w:r w:rsidR="009917DB">
        <w:rPr>
          <w:lang w:val="fr-CA"/>
        </w:rPr>
        <w:t> </w:t>
      </w:r>
      <w:r w:rsidR="00490849" w:rsidRPr="00551D74">
        <w:rPr>
          <w:lang w:val="fr-CA"/>
        </w:rPr>
        <w:t>:</w:t>
      </w:r>
    </w:p>
    <w:p w:rsidR="000B2338" w:rsidRPr="00551D74" w:rsidRDefault="000B2338" w:rsidP="000B2338">
      <w:pPr>
        <w:rPr>
          <w:lang w:val="fr-CA"/>
        </w:rPr>
      </w:pPr>
    </w:p>
    <w:p w:rsidR="000B2338" w:rsidRPr="00551D74" w:rsidRDefault="000B2338" w:rsidP="000B2338">
      <w:pPr>
        <w:rPr>
          <w:lang w:val="fr-CA"/>
        </w:rPr>
      </w:pPr>
      <w:r w:rsidRPr="00551D74">
        <w:rPr>
          <w:lang w:val="fr-CA"/>
        </w:rPr>
        <w:t xml:space="preserve">a) </w:t>
      </w:r>
      <w:r w:rsidR="009E746B">
        <w:rPr>
          <w:lang w:val="fr-CA"/>
        </w:rPr>
        <w:t>A</w:t>
      </w:r>
      <w:r w:rsidRPr="00551D74">
        <w:rPr>
          <w:lang w:val="fr-CA"/>
        </w:rPr>
        <w:t>ssiste aux réunions du Conseil de l</w:t>
      </w:r>
      <w:r w:rsidR="009917DB">
        <w:rPr>
          <w:lang w:val="fr-CA"/>
        </w:rPr>
        <w:t>’</w:t>
      </w:r>
      <w:r w:rsidRPr="00551D74">
        <w:rPr>
          <w:lang w:val="fr-CA"/>
        </w:rPr>
        <w:t xml:space="preserve">Atlantique et au </w:t>
      </w:r>
      <w:r w:rsidR="00896320">
        <w:rPr>
          <w:lang w:val="fr-CA"/>
        </w:rPr>
        <w:t>congrès triennal</w:t>
      </w:r>
      <w:r w:rsidRPr="00551D74">
        <w:rPr>
          <w:lang w:val="fr-CA"/>
        </w:rPr>
        <w:t xml:space="preserve"> de </w:t>
      </w:r>
      <w:r w:rsidR="00896320">
        <w:rPr>
          <w:lang w:val="fr-CA"/>
        </w:rPr>
        <w:t>l</w:t>
      </w:r>
      <w:r w:rsidR="009E746B">
        <w:rPr>
          <w:lang w:val="fr-CA"/>
        </w:rPr>
        <w:t>a région.</w:t>
      </w:r>
    </w:p>
    <w:p w:rsidR="000B2338" w:rsidRPr="00551D74" w:rsidRDefault="000B2338" w:rsidP="000B2338">
      <w:pPr>
        <w:rPr>
          <w:lang w:val="fr-CA"/>
        </w:rPr>
      </w:pPr>
    </w:p>
    <w:p w:rsidR="000B2338" w:rsidRPr="00551D74" w:rsidRDefault="000B2338" w:rsidP="000B2338">
      <w:pPr>
        <w:rPr>
          <w:lang w:val="fr-CA"/>
        </w:rPr>
      </w:pPr>
      <w:r w:rsidRPr="00551D74">
        <w:rPr>
          <w:lang w:val="fr-CA"/>
        </w:rPr>
        <w:t xml:space="preserve">b) </w:t>
      </w:r>
      <w:r w:rsidR="009E746B">
        <w:rPr>
          <w:lang w:val="fr-CA"/>
        </w:rPr>
        <w:t>P</w:t>
      </w:r>
      <w:r w:rsidR="009B51D7" w:rsidRPr="00551D74">
        <w:rPr>
          <w:lang w:val="fr-CA"/>
        </w:rPr>
        <w:t>résente un rapport écrit de ses activités au</w:t>
      </w:r>
      <w:r w:rsidR="00FF710E">
        <w:rPr>
          <w:lang w:val="fr-CA"/>
        </w:rPr>
        <w:t>x réunions du</w:t>
      </w:r>
      <w:r w:rsidR="009B51D7" w:rsidRPr="00551D74">
        <w:rPr>
          <w:lang w:val="fr-CA"/>
        </w:rPr>
        <w:t xml:space="preserve"> Conseil </w:t>
      </w:r>
      <w:r w:rsidR="006D532F">
        <w:rPr>
          <w:lang w:val="fr-CA"/>
        </w:rPr>
        <w:t xml:space="preserve">de l’Atlantique et au </w:t>
      </w:r>
      <w:r w:rsidR="00896320">
        <w:rPr>
          <w:lang w:val="fr-CA"/>
        </w:rPr>
        <w:t>congrès triennal</w:t>
      </w:r>
      <w:r w:rsidR="009B51D7" w:rsidRPr="00551D74">
        <w:rPr>
          <w:lang w:val="fr-CA"/>
        </w:rPr>
        <w:t xml:space="preserve"> de </w:t>
      </w:r>
      <w:r w:rsidR="00896320">
        <w:rPr>
          <w:lang w:val="fr-CA"/>
        </w:rPr>
        <w:t>l</w:t>
      </w:r>
      <w:r w:rsidR="009E746B">
        <w:rPr>
          <w:lang w:val="fr-CA"/>
        </w:rPr>
        <w:t>a région.</w:t>
      </w:r>
    </w:p>
    <w:p w:rsidR="000B2338" w:rsidRPr="00551D74" w:rsidRDefault="000B2338" w:rsidP="000B2338">
      <w:pPr>
        <w:rPr>
          <w:lang w:val="fr-CA"/>
        </w:rPr>
      </w:pPr>
    </w:p>
    <w:p w:rsidR="000B2338" w:rsidRPr="00551D74" w:rsidRDefault="000B2338" w:rsidP="000B2338">
      <w:pPr>
        <w:rPr>
          <w:lang w:val="fr-CA"/>
        </w:rPr>
      </w:pPr>
      <w:r w:rsidRPr="00551D74">
        <w:rPr>
          <w:lang w:val="fr-CA"/>
        </w:rPr>
        <w:t xml:space="preserve">c) </w:t>
      </w:r>
      <w:r w:rsidR="0048758B">
        <w:rPr>
          <w:lang w:val="fr-CA"/>
        </w:rPr>
        <w:t xml:space="preserve">Défend les </w:t>
      </w:r>
      <w:r w:rsidRPr="00551D74">
        <w:rPr>
          <w:lang w:val="fr-CA"/>
        </w:rPr>
        <w:t xml:space="preserve">intérêts des jeunes </w:t>
      </w:r>
      <w:r w:rsidR="00FD4583" w:rsidRPr="00551D74">
        <w:rPr>
          <w:lang w:val="fr-CA"/>
        </w:rPr>
        <w:t xml:space="preserve">membres </w:t>
      </w:r>
      <w:r w:rsidR="00FF710E">
        <w:rPr>
          <w:lang w:val="fr-CA"/>
        </w:rPr>
        <w:t xml:space="preserve">de l’AFPC </w:t>
      </w:r>
      <w:r w:rsidR="00E865F5">
        <w:rPr>
          <w:lang w:val="fr-CA"/>
        </w:rPr>
        <w:t>auprès</w:t>
      </w:r>
      <w:r w:rsidRPr="00551D74">
        <w:rPr>
          <w:lang w:val="fr-CA"/>
        </w:rPr>
        <w:t xml:space="preserve"> des divers organismes</w:t>
      </w:r>
      <w:r w:rsidR="00FD4583" w:rsidRPr="00551D74">
        <w:rPr>
          <w:lang w:val="fr-CA"/>
        </w:rPr>
        <w:t xml:space="preserve"> syndicaux,</w:t>
      </w:r>
      <w:r w:rsidRPr="00551D74">
        <w:rPr>
          <w:lang w:val="fr-CA"/>
        </w:rPr>
        <w:t xml:space="preserve"> programmes et </w:t>
      </w:r>
      <w:r w:rsidR="00E53AC4" w:rsidRPr="00551D74">
        <w:rPr>
          <w:lang w:val="fr-CA"/>
        </w:rPr>
        <w:t>groupes luttant</w:t>
      </w:r>
      <w:r w:rsidRPr="00551D74">
        <w:rPr>
          <w:lang w:val="fr-CA"/>
        </w:rPr>
        <w:t xml:space="preserve"> pour la justice </w:t>
      </w:r>
      <w:r w:rsidR="00564288" w:rsidRPr="00551D74">
        <w:rPr>
          <w:lang w:val="fr-CA"/>
        </w:rPr>
        <w:t>sociale</w:t>
      </w:r>
      <w:r w:rsidR="009E746B">
        <w:rPr>
          <w:lang w:val="fr-CA"/>
        </w:rPr>
        <w:t>.</w:t>
      </w:r>
    </w:p>
    <w:p w:rsidR="000B2338" w:rsidRPr="00551D74" w:rsidRDefault="000B2338" w:rsidP="000B2338">
      <w:pPr>
        <w:rPr>
          <w:lang w:val="fr-CA"/>
        </w:rPr>
      </w:pPr>
    </w:p>
    <w:p w:rsidR="000B2338" w:rsidRPr="00551D74" w:rsidRDefault="000B2338" w:rsidP="000B2338">
      <w:pPr>
        <w:rPr>
          <w:lang w:val="fr-CA"/>
        </w:rPr>
      </w:pPr>
      <w:r w:rsidRPr="00551D74">
        <w:rPr>
          <w:lang w:val="fr-CA"/>
        </w:rPr>
        <w:lastRenderedPageBreak/>
        <w:t xml:space="preserve">d) </w:t>
      </w:r>
      <w:r w:rsidR="009E746B">
        <w:rPr>
          <w:lang w:val="fr-CA"/>
        </w:rPr>
        <w:t xml:space="preserve">Siège aux </w:t>
      </w:r>
      <w:r w:rsidRPr="00551D74">
        <w:rPr>
          <w:lang w:val="fr-CA"/>
        </w:rPr>
        <w:t>comités du Conseil de l</w:t>
      </w:r>
      <w:r w:rsidR="009917DB">
        <w:rPr>
          <w:lang w:val="fr-CA"/>
        </w:rPr>
        <w:t>’</w:t>
      </w:r>
      <w:r w:rsidRPr="00551D74">
        <w:rPr>
          <w:lang w:val="fr-CA"/>
        </w:rPr>
        <w:t xml:space="preserve">Atlantique et assume </w:t>
      </w:r>
      <w:r w:rsidR="009E746B">
        <w:rPr>
          <w:lang w:val="fr-CA"/>
        </w:rPr>
        <w:t>les autres</w:t>
      </w:r>
      <w:r w:rsidRPr="00551D74">
        <w:rPr>
          <w:lang w:val="fr-CA"/>
        </w:rPr>
        <w:t xml:space="preserve"> rôles et responsabilités qu</w:t>
      </w:r>
      <w:r w:rsidR="009C1FC5">
        <w:rPr>
          <w:lang w:val="fr-CA"/>
        </w:rPr>
        <w:t>e</w:t>
      </w:r>
      <w:r w:rsidRPr="00551D74">
        <w:rPr>
          <w:lang w:val="fr-CA"/>
        </w:rPr>
        <w:t xml:space="preserve"> </w:t>
      </w:r>
      <w:r w:rsidR="009E746B">
        <w:rPr>
          <w:lang w:val="fr-CA"/>
        </w:rPr>
        <w:t xml:space="preserve">ce dernier </w:t>
      </w:r>
      <w:r w:rsidRPr="00551D74">
        <w:rPr>
          <w:lang w:val="fr-CA"/>
        </w:rPr>
        <w:t>l</w:t>
      </w:r>
      <w:r w:rsidR="00FD4583" w:rsidRPr="00551D74">
        <w:rPr>
          <w:lang w:val="fr-CA"/>
        </w:rPr>
        <w:t>ui</w:t>
      </w:r>
      <w:r w:rsidRPr="00551D74">
        <w:rPr>
          <w:lang w:val="fr-CA"/>
        </w:rPr>
        <w:t xml:space="preserve"> attribu</w:t>
      </w:r>
      <w:r w:rsidR="009C1FC5">
        <w:rPr>
          <w:lang w:val="fr-CA"/>
        </w:rPr>
        <w:t>e</w:t>
      </w:r>
      <w:r w:rsidRPr="00551D74">
        <w:rPr>
          <w:lang w:val="fr-CA"/>
        </w:rPr>
        <w:t>.</w:t>
      </w:r>
    </w:p>
    <w:p w:rsidR="009A371A" w:rsidRPr="00551D74" w:rsidRDefault="009A371A" w:rsidP="000B2338">
      <w:pPr>
        <w:rPr>
          <w:lang w:val="fr-CA"/>
        </w:rPr>
      </w:pPr>
    </w:p>
    <w:p w:rsidR="009A371A" w:rsidRPr="00551D74" w:rsidRDefault="009A371A" w:rsidP="000B2338">
      <w:pPr>
        <w:rPr>
          <w:b/>
          <w:lang w:val="fr-CA"/>
        </w:rPr>
      </w:pPr>
      <w:r w:rsidRPr="00551D74">
        <w:rPr>
          <w:b/>
          <w:lang w:val="fr-CA"/>
        </w:rPr>
        <w:t>Paragraphe (11)</w:t>
      </w:r>
      <w:r w:rsidRPr="00551D74">
        <w:rPr>
          <w:b/>
          <w:lang w:val="fr-CA"/>
        </w:rPr>
        <w:br/>
        <w:t>Directrice ou directeur des sections locales à charte directe</w:t>
      </w:r>
    </w:p>
    <w:p w:rsidR="009A371A" w:rsidRPr="00551D74" w:rsidRDefault="009A371A" w:rsidP="000B2338">
      <w:pPr>
        <w:rPr>
          <w:lang w:val="fr-CA"/>
        </w:rPr>
      </w:pPr>
    </w:p>
    <w:p w:rsidR="009A371A" w:rsidRPr="00551D74" w:rsidRDefault="009A371A" w:rsidP="009A371A">
      <w:pPr>
        <w:rPr>
          <w:lang w:val="fr-CA"/>
        </w:rPr>
      </w:pPr>
      <w:r w:rsidRPr="00551D74">
        <w:rPr>
          <w:lang w:val="fr-CA"/>
        </w:rPr>
        <w:t>La directrice ou le directeur des sections locales à charte directe</w:t>
      </w:r>
      <w:r w:rsidR="009917DB">
        <w:rPr>
          <w:lang w:val="fr-CA"/>
        </w:rPr>
        <w:t> </w:t>
      </w:r>
      <w:r w:rsidRPr="00551D74">
        <w:rPr>
          <w:lang w:val="fr-CA"/>
        </w:rPr>
        <w:t>:</w:t>
      </w:r>
    </w:p>
    <w:p w:rsidR="009A371A" w:rsidRPr="00551D74" w:rsidRDefault="009A371A" w:rsidP="009A371A">
      <w:pPr>
        <w:rPr>
          <w:lang w:val="fr-CA"/>
        </w:rPr>
      </w:pPr>
    </w:p>
    <w:p w:rsidR="009A371A" w:rsidRPr="00551D74" w:rsidRDefault="009A371A" w:rsidP="009A371A">
      <w:pPr>
        <w:rPr>
          <w:lang w:val="fr-CA"/>
        </w:rPr>
      </w:pPr>
      <w:r w:rsidRPr="00551D74">
        <w:rPr>
          <w:lang w:val="fr-CA"/>
        </w:rPr>
        <w:t xml:space="preserve">a) </w:t>
      </w:r>
      <w:r w:rsidR="00E763F7">
        <w:rPr>
          <w:lang w:val="fr-CA"/>
        </w:rPr>
        <w:t>A</w:t>
      </w:r>
      <w:r w:rsidRPr="00551D74">
        <w:rPr>
          <w:lang w:val="fr-CA"/>
        </w:rPr>
        <w:t xml:space="preserve">ssiste aux réunions du Conseil de l’Atlantique et au </w:t>
      </w:r>
      <w:r w:rsidR="00896320">
        <w:rPr>
          <w:lang w:val="fr-CA"/>
        </w:rPr>
        <w:t>congrès triennal</w:t>
      </w:r>
      <w:r w:rsidRPr="00551D74">
        <w:rPr>
          <w:lang w:val="fr-CA"/>
        </w:rPr>
        <w:t xml:space="preserve"> de l</w:t>
      </w:r>
      <w:r w:rsidR="00953B39">
        <w:rPr>
          <w:lang w:val="fr-CA"/>
        </w:rPr>
        <w:t>a région.</w:t>
      </w:r>
    </w:p>
    <w:p w:rsidR="009A371A" w:rsidRPr="00551D74" w:rsidRDefault="009A371A" w:rsidP="009A371A">
      <w:pPr>
        <w:rPr>
          <w:lang w:val="fr-CA"/>
        </w:rPr>
      </w:pPr>
    </w:p>
    <w:p w:rsidR="009A371A" w:rsidRPr="00551D74" w:rsidRDefault="009A371A" w:rsidP="009A371A">
      <w:pPr>
        <w:rPr>
          <w:lang w:val="fr-CA"/>
        </w:rPr>
      </w:pPr>
      <w:r w:rsidRPr="00551D74">
        <w:rPr>
          <w:lang w:val="fr-CA"/>
        </w:rPr>
        <w:t xml:space="preserve">b) </w:t>
      </w:r>
      <w:r w:rsidR="00953B39">
        <w:rPr>
          <w:lang w:val="fr-CA"/>
        </w:rPr>
        <w:t>P</w:t>
      </w:r>
      <w:r w:rsidRPr="00551D74">
        <w:rPr>
          <w:lang w:val="fr-CA"/>
        </w:rPr>
        <w:t>résente un rapport écrit de ses activités au</w:t>
      </w:r>
      <w:r w:rsidR="00F20365">
        <w:rPr>
          <w:lang w:val="fr-CA"/>
        </w:rPr>
        <w:t>x réunions du</w:t>
      </w:r>
      <w:r w:rsidRPr="00551D74">
        <w:rPr>
          <w:lang w:val="fr-CA"/>
        </w:rPr>
        <w:t xml:space="preserve"> Conseil de l’Atlantique </w:t>
      </w:r>
      <w:r w:rsidR="00F20365">
        <w:rPr>
          <w:lang w:val="fr-CA"/>
        </w:rPr>
        <w:t xml:space="preserve">et au </w:t>
      </w:r>
      <w:r w:rsidR="00896320">
        <w:rPr>
          <w:lang w:val="fr-CA"/>
        </w:rPr>
        <w:t>congrès triennal</w:t>
      </w:r>
      <w:r w:rsidR="00F20365" w:rsidRPr="00551D74">
        <w:rPr>
          <w:lang w:val="fr-CA"/>
        </w:rPr>
        <w:t xml:space="preserve"> de </w:t>
      </w:r>
      <w:r w:rsidR="00896320">
        <w:rPr>
          <w:lang w:val="fr-CA"/>
        </w:rPr>
        <w:t>l</w:t>
      </w:r>
      <w:r w:rsidR="00953B39">
        <w:rPr>
          <w:lang w:val="fr-CA"/>
        </w:rPr>
        <w:t>a région.</w:t>
      </w:r>
    </w:p>
    <w:p w:rsidR="009A371A" w:rsidRPr="00551D74" w:rsidRDefault="009A371A" w:rsidP="009A371A">
      <w:pPr>
        <w:rPr>
          <w:lang w:val="fr-CA"/>
        </w:rPr>
      </w:pPr>
    </w:p>
    <w:p w:rsidR="009A371A" w:rsidRPr="00551D74" w:rsidRDefault="009A371A" w:rsidP="009A371A">
      <w:pPr>
        <w:rPr>
          <w:lang w:val="fr-CA"/>
        </w:rPr>
      </w:pPr>
      <w:r w:rsidRPr="00551D74">
        <w:rPr>
          <w:lang w:val="fr-CA"/>
        </w:rPr>
        <w:t xml:space="preserve">c) </w:t>
      </w:r>
      <w:r w:rsidR="00953B39">
        <w:rPr>
          <w:lang w:val="fr-CA"/>
        </w:rPr>
        <w:t>D</w:t>
      </w:r>
      <w:r w:rsidRPr="00551D74">
        <w:rPr>
          <w:lang w:val="fr-CA"/>
        </w:rPr>
        <w:t xml:space="preserve">éfend les intérêts des membres des sections locales à charte directe </w:t>
      </w:r>
      <w:r w:rsidR="009E74B3">
        <w:rPr>
          <w:lang w:val="fr-CA"/>
        </w:rPr>
        <w:t xml:space="preserve">auprès des </w:t>
      </w:r>
      <w:r w:rsidRPr="00551D74">
        <w:rPr>
          <w:lang w:val="fr-CA"/>
        </w:rPr>
        <w:t>divers organismes syndicaux, programmes et groupes luttant pour la justice sociale</w:t>
      </w:r>
      <w:r w:rsidR="004E099E">
        <w:rPr>
          <w:lang w:val="fr-CA"/>
        </w:rPr>
        <w:t>.</w:t>
      </w:r>
    </w:p>
    <w:p w:rsidR="009A371A" w:rsidRPr="00551D74" w:rsidRDefault="009A371A" w:rsidP="009A371A">
      <w:pPr>
        <w:rPr>
          <w:lang w:val="fr-CA"/>
        </w:rPr>
      </w:pPr>
    </w:p>
    <w:p w:rsidR="009A371A" w:rsidRPr="00551D74" w:rsidRDefault="009A371A" w:rsidP="009A371A">
      <w:pPr>
        <w:rPr>
          <w:lang w:val="fr-CA"/>
        </w:rPr>
      </w:pPr>
      <w:r w:rsidRPr="00551D74">
        <w:rPr>
          <w:lang w:val="fr-CA"/>
        </w:rPr>
        <w:t xml:space="preserve">d) </w:t>
      </w:r>
      <w:r w:rsidR="004E099E">
        <w:rPr>
          <w:lang w:val="fr-CA"/>
        </w:rPr>
        <w:t>S</w:t>
      </w:r>
      <w:r w:rsidRPr="00551D74">
        <w:rPr>
          <w:lang w:val="fr-CA"/>
        </w:rPr>
        <w:t xml:space="preserve">iège aux comités du Conseil de l’Atlantique et assume </w:t>
      </w:r>
      <w:r w:rsidR="004E099E">
        <w:rPr>
          <w:lang w:val="fr-CA"/>
        </w:rPr>
        <w:t>les autres</w:t>
      </w:r>
      <w:r w:rsidRPr="00551D74">
        <w:rPr>
          <w:lang w:val="fr-CA"/>
        </w:rPr>
        <w:t xml:space="preserve"> rôles et responsabilités que </w:t>
      </w:r>
      <w:r w:rsidR="004E099E">
        <w:rPr>
          <w:lang w:val="fr-CA"/>
        </w:rPr>
        <w:t xml:space="preserve">ce dernier </w:t>
      </w:r>
      <w:r w:rsidRPr="00551D74">
        <w:rPr>
          <w:lang w:val="fr-CA"/>
        </w:rPr>
        <w:t>lui attribue.</w:t>
      </w:r>
    </w:p>
    <w:p w:rsidR="00122568" w:rsidRPr="00551D74" w:rsidRDefault="009074F6" w:rsidP="00C1654F">
      <w:pPr>
        <w:pStyle w:val="Heading3"/>
        <w:rPr>
          <w:sz w:val="24"/>
          <w:szCs w:val="24"/>
          <w:lang w:val="fr-CA"/>
        </w:rPr>
      </w:pPr>
      <w:r w:rsidRPr="00551D74">
        <w:rPr>
          <w:sz w:val="24"/>
          <w:szCs w:val="24"/>
          <w:lang w:val="fr-CA"/>
        </w:rPr>
        <w:t xml:space="preserve">ARTICLE </w:t>
      </w:r>
      <w:r w:rsidR="00122568" w:rsidRPr="00551D74">
        <w:rPr>
          <w:sz w:val="24"/>
          <w:szCs w:val="24"/>
          <w:lang w:val="fr-CA"/>
        </w:rPr>
        <w:t>7</w:t>
      </w:r>
      <w:bookmarkEnd w:id="15"/>
    </w:p>
    <w:p w:rsidR="001C3C80" w:rsidRPr="00551D74" w:rsidRDefault="001C3C80" w:rsidP="001C3C80">
      <w:pPr>
        <w:pStyle w:val="Heading3"/>
        <w:rPr>
          <w:sz w:val="24"/>
          <w:szCs w:val="24"/>
          <w:lang w:val="fr-CA"/>
        </w:rPr>
      </w:pPr>
      <w:r w:rsidRPr="00551D74">
        <w:rPr>
          <w:sz w:val="24"/>
          <w:szCs w:val="24"/>
          <w:lang w:val="fr-CA"/>
        </w:rPr>
        <w:t xml:space="preserve">CONGRÈS </w:t>
      </w:r>
      <w:r w:rsidR="00F9789F" w:rsidRPr="00551D74">
        <w:rPr>
          <w:sz w:val="24"/>
          <w:szCs w:val="24"/>
          <w:lang w:val="fr-CA"/>
        </w:rPr>
        <w:t xml:space="preserve">TRIENNAL </w:t>
      </w:r>
      <w:r w:rsidRPr="00551D74">
        <w:rPr>
          <w:sz w:val="24"/>
          <w:szCs w:val="24"/>
          <w:lang w:val="fr-CA"/>
        </w:rPr>
        <w:t>DE L</w:t>
      </w:r>
      <w:r w:rsidR="009917DB">
        <w:rPr>
          <w:sz w:val="24"/>
          <w:szCs w:val="24"/>
          <w:lang w:val="fr-CA"/>
        </w:rPr>
        <w:t>’</w:t>
      </w:r>
      <w:r w:rsidRPr="00551D74">
        <w:rPr>
          <w:sz w:val="24"/>
          <w:szCs w:val="24"/>
          <w:lang w:val="fr-CA"/>
        </w:rPr>
        <w:t>AFPC</w:t>
      </w:r>
      <w:r w:rsidR="002067F7">
        <w:rPr>
          <w:sz w:val="24"/>
          <w:szCs w:val="24"/>
          <w:lang w:val="fr-CA"/>
        </w:rPr>
        <w:t>-</w:t>
      </w:r>
      <w:r w:rsidRPr="00551D74">
        <w:rPr>
          <w:sz w:val="24"/>
          <w:szCs w:val="24"/>
          <w:lang w:val="fr-CA"/>
        </w:rPr>
        <w:t>ATLANTIQUE </w:t>
      </w:r>
    </w:p>
    <w:p w:rsidR="00327BFD" w:rsidRPr="00551D74" w:rsidRDefault="00327BFD" w:rsidP="001C3C80">
      <w:pPr>
        <w:rPr>
          <w:b/>
          <w:bCs/>
          <w:lang w:val="fr-CA"/>
        </w:rPr>
      </w:pPr>
    </w:p>
    <w:p w:rsidR="001C3C80" w:rsidRPr="00551D74" w:rsidRDefault="001C3C80" w:rsidP="001C3C80">
      <w:pPr>
        <w:rPr>
          <w:b/>
          <w:bCs/>
          <w:lang w:val="fr-CA"/>
        </w:rPr>
      </w:pPr>
      <w:r w:rsidRPr="00551D74">
        <w:rPr>
          <w:b/>
          <w:bCs/>
          <w:lang w:val="fr-CA"/>
        </w:rPr>
        <w:t>Paragraphe (1)</w:t>
      </w:r>
    </w:p>
    <w:p w:rsidR="001C3C80" w:rsidRDefault="001C3C80" w:rsidP="001C3C80">
      <w:pPr>
        <w:rPr>
          <w:lang w:val="fr-CA"/>
        </w:rPr>
      </w:pPr>
      <w:r w:rsidRPr="00551D74">
        <w:rPr>
          <w:lang w:val="fr-CA"/>
        </w:rPr>
        <w:t xml:space="preserve">a) Le Conseil </w:t>
      </w:r>
      <w:r w:rsidR="006D532F">
        <w:rPr>
          <w:lang w:val="fr-CA"/>
        </w:rPr>
        <w:t>de l</w:t>
      </w:r>
      <w:r w:rsidR="009917DB">
        <w:rPr>
          <w:lang w:val="fr-CA"/>
        </w:rPr>
        <w:t>’</w:t>
      </w:r>
      <w:r w:rsidR="006D532F">
        <w:rPr>
          <w:lang w:val="fr-CA"/>
        </w:rPr>
        <w:t xml:space="preserve">Atlantique tient son </w:t>
      </w:r>
      <w:r w:rsidR="002067F7">
        <w:rPr>
          <w:lang w:val="fr-CA"/>
        </w:rPr>
        <w:t>c</w:t>
      </w:r>
      <w:r w:rsidRPr="00551D74">
        <w:rPr>
          <w:lang w:val="fr-CA"/>
        </w:rPr>
        <w:t>ongrès triennal dans l</w:t>
      </w:r>
      <w:r w:rsidR="009917DB">
        <w:rPr>
          <w:lang w:val="fr-CA"/>
        </w:rPr>
        <w:t>’</w:t>
      </w:r>
      <w:r w:rsidRPr="00551D74">
        <w:rPr>
          <w:lang w:val="fr-CA"/>
        </w:rPr>
        <w:t xml:space="preserve">année précédant ou suivant le </w:t>
      </w:r>
      <w:r w:rsidR="002067F7">
        <w:rPr>
          <w:lang w:val="fr-CA"/>
        </w:rPr>
        <w:t>c</w:t>
      </w:r>
      <w:r w:rsidRPr="00551D74">
        <w:rPr>
          <w:lang w:val="fr-CA"/>
        </w:rPr>
        <w:t>ong</w:t>
      </w:r>
      <w:r w:rsidR="009D3E0B" w:rsidRPr="00551D74">
        <w:rPr>
          <w:lang w:val="fr-CA"/>
        </w:rPr>
        <w:t>rès triennal de l</w:t>
      </w:r>
      <w:r w:rsidR="009917DB">
        <w:rPr>
          <w:lang w:val="fr-CA"/>
        </w:rPr>
        <w:t>’</w:t>
      </w:r>
      <w:r w:rsidR="009D3E0B" w:rsidRPr="00551D74">
        <w:rPr>
          <w:lang w:val="fr-CA"/>
        </w:rPr>
        <w:t>AFPC.</w:t>
      </w:r>
    </w:p>
    <w:p w:rsidR="00257512" w:rsidRPr="00551D74" w:rsidRDefault="00257512" w:rsidP="001C3C80">
      <w:pPr>
        <w:rPr>
          <w:lang w:val="fr-CA"/>
        </w:rPr>
      </w:pPr>
    </w:p>
    <w:p w:rsidR="001C3C80" w:rsidRPr="00551D74" w:rsidRDefault="001C3C80" w:rsidP="001C3C80">
      <w:pPr>
        <w:rPr>
          <w:lang w:val="fr-CA"/>
        </w:rPr>
      </w:pPr>
      <w:r w:rsidRPr="00551D74">
        <w:rPr>
          <w:lang w:val="fr-CA"/>
        </w:rPr>
        <w:t xml:space="preserve">b) </w:t>
      </w:r>
      <w:r w:rsidR="009D3E0B" w:rsidRPr="00551D74">
        <w:rPr>
          <w:lang w:val="fr-CA"/>
        </w:rPr>
        <w:t>À</w:t>
      </w:r>
      <w:r w:rsidRPr="00551D74">
        <w:rPr>
          <w:lang w:val="fr-CA"/>
        </w:rPr>
        <w:t xml:space="preserve"> la demande des deux tiers (</w:t>
      </w:r>
      <w:r w:rsidR="00933D63" w:rsidRPr="00551D74">
        <w:rPr>
          <w:lang w:val="fr-CA"/>
        </w:rPr>
        <w:t>⅔</w:t>
      </w:r>
      <w:r w:rsidRPr="00551D74">
        <w:rPr>
          <w:lang w:val="fr-CA"/>
        </w:rPr>
        <w:t>) de ses membres, le Conseil de l</w:t>
      </w:r>
      <w:r w:rsidR="009917DB">
        <w:rPr>
          <w:lang w:val="fr-CA"/>
        </w:rPr>
        <w:t>’</w:t>
      </w:r>
      <w:r w:rsidRPr="00551D74">
        <w:rPr>
          <w:lang w:val="fr-CA"/>
        </w:rPr>
        <w:t xml:space="preserve">Atlantique peut tenir </w:t>
      </w:r>
      <w:r w:rsidR="006D532F">
        <w:rPr>
          <w:lang w:val="fr-CA"/>
        </w:rPr>
        <w:t xml:space="preserve">un </w:t>
      </w:r>
      <w:r w:rsidR="002067F7">
        <w:rPr>
          <w:lang w:val="fr-CA"/>
        </w:rPr>
        <w:t>c</w:t>
      </w:r>
      <w:r w:rsidR="009D3E0B" w:rsidRPr="00551D74">
        <w:rPr>
          <w:lang w:val="fr-CA"/>
        </w:rPr>
        <w:t>ongrès extraordinaire.</w:t>
      </w:r>
    </w:p>
    <w:p w:rsidR="00E53AC4" w:rsidRPr="00551D74" w:rsidRDefault="00E53AC4" w:rsidP="001C3C80">
      <w:pPr>
        <w:rPr>
          <w:lang w:val="fr-CA"/>
        </w:rPr>
      </w:pPr>
    </w:p>
    <w:p w:rsidR="003C1E76" w:rsidRPr="00551D74" w:rsidRDefault="003C1E76" w:rsidP="009D3E0B">
      <w:pPr>
        <w:shd w:val="clear" w:color="auto" w:fill="FFFFFF"/>
        <w:rPr>
          <w:lang w:val="fr-CA"/>
        </w:rPr>
      </w:pPr>
      <w:r w:rsidRPr="00551D74">
        <w:rPr>
          <w:lang w:val="fr-CA"/>
        </w:rPr>
        <w:t xml:space="preserve">c) </w:t>
      </w:r>
      <w:r w:rsidR="002067F7">
        <w:rPr>
          <w:lang w:val="fr-CA"/>
        </w:rPr>
        <w:t>Dans les six mois suivant la fin d</w:t>
      </w:r>
      <w:r w:rsidR="009E74B3">
        <w:rPr>
          <w:lang w:val="fr-CA"/>
        </w:rPr>
        <w:t>u</w:t>
      </w:r>
      <w:r w:rsidR="002067F7">
        <w:rPr>
          <w:lang w:val="fr-CA"/>
        </w:rPr>
        <w:t xml:space="preserve"> congrès, le</w:t>
      </w:r>
      <w:r w:rsidRPr="00551D74">
        <w:rPr>
          <w:lang w:val="fr-CA"/>
        </w:rPr>
        <w:t xml:space="preserve"> Conseil de l’Atlantique </w:t>
      </w:r>
      <w:r w:rsidR="002067F7">
        <w:rPr>
          <w:lang w:val="fr-CA"/>
        </w:rPr>
        <w:t xml:space="preserve">en </w:t>
      </w:r>
      <w:r w:rsidR="00257512">
        <w:rPr>
          <w:lang w:val="fr-CA"/>
        </w:rPr>
        <w:t xml:space="preserve">fournit le </w:t>
      </w:r>
      <w:r w:rsidRPr="00551D74">
        <w:rPr>
          <w:lang w:val="fr-CA"/>
        </w:rPr>
        <w:t>compte rendu à tou</w:t>
      </w:r>
      <w:r w:rsidR="00035466">
        <w:rPr>
          <w:lang w:val="fr-CA"/>
        </w:rPr>
        <w:t>s les membres délégués</w:t>
      </w:r>
      <w:r w:rsidRPr="00551D74">
        <w:rPr>
          <w:lang w:val="fr-CA"/>
        </w:rPr>
        <w:t>, aux sections locales</w:t>
      </w:r>
      <w:r w:rsidR="002067F7">
        <w:rPr>
          <w:lang w:val="fr-CA"/>
        </w:rPr>
        <w:t xml:space="preserve"> et </w:t>
      </w:r>
      <w:r w:rsidRPr="00551D74">
        <w:rPr>
          <w:lang w:val="fr-CA"/>
        </w:rPr>
        <w:t xml:space="preserve">succursales, aux comités régionaux des femmes, aux comités </w:t>
      </w:r>
      <w:r w:rsidR="00257512">
        <w:rPr>
          <w:lang w:val="fr-CA"/>
        </w:rPr>
        <w:t xml:space="preserve">régionaux </w:t>
      </w:r>
      <w:r w:rsidRPr="00551D74">
        <w:rPr>
          <w:lang w:val="fr-CA"/>
        </w:rPr>
        <w:t xml:space="preserve">d’équité et aux conseils régionaux. </w:t>
      </w:r>
    </w:p>
    <w:p w:rsidR="003C1E76" w:rsidRPr="00551D74" w:rsidRDefault="003C1E76" w:rsidP="009D3E0B">
      <w:pPr>
        <w:shd w:val="clear" w:color="auto" w:fill="FFFFFF"/>
        <w:rPr>
          <w:lang w:val="fr-CA"/>
        </w:rPr>
      </w:pPr>
    </w:p>
    <w:p w:rsidR="009D3E0B" w:rsidRPr="00551D74" w:rsidRDefault="003C1E76" w:rsidP="009D3E0B">
      <w:pPr>
        <w:shd w:val="clear" w:color="auto" w:fill="FFFFFF"/>
        <w:rPr>
          <w:lang w:val="fr-CA"/>
        </w:rPr>
      </w:pPr>
      <w:r w:rsidRPr="00551D74">
        <w:rPr>
          <w:lang w:val="fr-CA"/>
        </w:rPr>
        <w:t>d) Le Conseil de l’Atlantique émet un avis de convocation à tous les organismes appropriés</w:t>
      </w:r>
      <w:r w:rsidR="006D532F">
        <w:rPr>
          <w:lang w:val="fr-CA"/>
        </w:rPr>
        <w:t xml:space="preserve"> au moins quatre mois avant le </w:t>
      </w:r>
      <w:r w:rsidR="00C9704F">
        <w:rPr>
          <w:lang w:val="fr-CA"/>
        </w:rPr>
        <w:t>début du c</w:t>
      </w:r>
      <w:r w:rsidRPr="00551D74">
        <w:rPr>
          <w:lang w:val="fr-CA"/>
        </w:rPr>
        <w:t>ongrès. Cet avis de convocation doit préciser la date limite pour la réception des résolutions de</w:t>
      </w:r>
      <w:r w:rsidR="00C9704F">
        <w:rPr>
          <w:lang w:val="fr-CA"/>
        </w:rPr>
        <w:t xml:space="preserve"> ce</w:t>
      </w:r>
      <w:r w:rsidRPr="00551D74">
        <w:rPr>
          <w:lang w:val="fr-CA"/>
        </w:rPr>
        <w:t>s organismes.</w:t>
      </w:r>
    </w:p>
    <w:p w:rsidR="001C3C80" w:rsidRPr="00551D74" w:rsidRDefault="001C3C80" w:rsidP="001C3C80">
      <w:pPr>
        <w:rPr>
          <w:lang w:val="fr-CA"/>
        </w:rPr>
      </w:pPr>
    </w:p>
    <w:p w:rsidR="001C3C80" w:rsidRPr="00551D74" w:rsidRDefault="001C3C80" w:rsidP="001C3C80">
      <w:pPr>
        <w:rPr>
          <w:b/>
          <w:bCs/>
          <w:lang w:val="fr-CA"/>
        </w:rPr>
      </w:pPr>
      <w:r w:rsidRPr="00551D74">
        <w:rPr>
          <w:b/>
          <w:bCs/>
          <w:lang w:val="fr-CA"/>
        </w:rPr>
        <w:t>Paragraphe (2)</w:t>
      </w:r>
    </w:p>
    <w:p w:rsidR="001C3C80" w:rsidRPr="00551D74" w:rsidRDefault="001C3C80" w:rsidP="001C3C80">
      <w:pPr>
        <w:rPr>
          <w:lang w:val="fr-CA"/>
        </w:rPr>
      </w:pPr>
      <w:r w:rsidRPr="00551D74">
        <w:rPr>
          <w:lang w:val="fr-CA"/>
        </w:rPr>
        <w:t xml:space="preserve">Le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est présidé par la VPER ou, en son absence, par </w:t>
      </w:r>
      <w:r w:rsidR="00552985" w:rsidRPr="00551D74">
        <w:rPr>
          <w:lang w:val="fr-CA"/>
        </w:rPr>
        <w:t xml:space="preserve">la </w:t>
      </w:r>
      <w:r w:rsidR="00C9704F">
        <w:rPr>
          <w:lang w:val="fr-CA"/>
        </w:rPr>
        <w:t xml:space="preserve">suppléance de la </w:t>
      </w:r>
      <w:r w:rsidR="00552985" w:rsidRPr="00551D74">
        <w:rPr>
          <w:lang w:val="fr-CA"/>
        </w:rPr>
        <w:t xml:space="preserve">VPER </w:t>
      </w:r>
      <w:r w:rsidRPr="00551D74">
        <w:rPr>
          <w:lang w:val="fr-CA"/>
        </w:rPr>
        <w:t>ou un autre membre du Conseil de l</w:t>
      </w:r>
      <w:r w:rsidR="009917DB">
        <w:rPr>
          <w:lang w:val="fr-CA"/>
        </w:rPr>
        <w:t>’</w:t>
      </w:r>
      <w:r w:rsidRPr="00551D74">
        <w:rPr>
          <w:lang w:val="fr-CA"/>
        </w:rPr>
        <w:t>Atlantique</w:t>
      </w:r>
      <w:r w:rsidR="00552985" w:rsidRPr="00551D74">
        <w:rPr>
          <w:lang w:val="fr-CA"/>
        </w:rPr>
        <w:t>.</w:t>
      </w:r>
      <w:r w:rsidRPr="00551D74">
        <w:rPr>
          <w:lang w:val="fr-CA"/>
        </w:rPr>
        <w:t> </w:t>
      </w:r>
    </w:p>
    <w:p w:rsidR="00552985" w:rsidRPr="00551D74" w:rsidRDefault="00552985" w:rsidP="001C3C80">
      <w:pPr>
        <w:pStyle w:val="NormalWeb"/>
        <w:spacing w:before="0" w:beforeAutospacing="0" w:after="0" w:afterAutospacing="0"/>
        <w:rPr>
          <w:rFonts w:ascii="Arial" w:hAnsi="Arial" w:cs="Arial"/>
          <w:b/>
          <w:bCs/>
          <w:lang w:val="fr-CA"/>
        </w:rPr>
      </w:pPr>
    </w:p>
    <w:p w:rsidR="001C3C80" w:rsidRPr="00551D74" w:rsidRDefault="001C3C80" w:rsidP="00552985">
      <w:pPr>
        <w:rPr>
          <w:b/>
          <w:bCs/>
          <w:lang w:val="fr-CA"/>
        </w:rPr>
      </w:pPr>
      <w:r w:rsidRPr="00551D74">
        <w:rPr>
          <w:b/>
          <w:bCs/>
          <w:lang w:val="fr-CA"/>
        </w:rPr>
        <w:lastRenderedPageBreak/>
        <w:t>Paragraphe (3)</w:t>
      </w:r>
    </w:p>
    <w:p w:rsidR="001C3C80" w:rsidRPr="00551D74" w:rsidRDefault="00552985" w:rsidP="00552985">
      <w:pPr>
        <w:rPr>
          <w:lang w:val="fr-CA"/>
        </w:rPr>
      </w:pPr>
      <w:r w:rsidRPr="00551D74">
        <w:rPr>
          <w:lang w:val="fr-CA"/>
        </w:rPr>
        <w:t>L</w:t>
      </w:r>
      <w:r w:rsidR="001C3C80" w:rsidRPr="00551D74">
        <w:rPr>
          <w:lang w:val="fr-CA"/>
        </w:rPr>
        <w:t xml:space="preserve">e </w:t>
      </w:r>
      <w:r w:rsidR="00896320">
        <w:rPr>
          <w:lang w:val="fr-CA"/>
        </w:rPr>
        <w:t>congrès triennal</w:t>
      </w:r>
      <w:r w:rsidR="001C3C80" w:rsidRPr="00551D74">
        <w:rPr>
          <w:lang w:val="fr-CA"/>
        </w:rPr>
        <w:t xml:space="preserve"> de </w:t>
      </w:r>
      <w:r w:rsidR="00896320">
        <w:rPr>
          <w:lang w:val="fr-CA"/>
        </w:rPr>
        <w:t>l’AFPC-Atlantique</w:t>
      </w:r>
      <w:r w:rsidR="009917DB">
        <w:rPr>
          <w:lang w:val="fr-CA"/>
        </w:rPr>
        <w:t> </w:t>
      </w:r>
      <w:r w:rsidR="001C3C80" w:rsidRPr="00551D74">
        <w:rPr>
          <w:lang w:val="fr-CA"/>
        </w:rPr>
        <w:t>:</w:t>
      </w:r>
    </w:p>
    <w:p w:rsidR="009D3E0B" w:rsidRPr="00551D74" w:rsidRDefault="009D3E0B" w:rsidP="00552985">
      <w:pPr>
        <w:rPr>
          <w:lang w:val="fr-CA"/>
        </w:rPr>
      </w:pPr>
    </w:p>
    <w:p w:rsidR="001C3C80" w:rsidRPr="00551D74" w:rsidRDefault="001C3C80" w:rsidP="00552985">
      <w:pPr>
        <w:rPr>
          <w:lang w:val="fr-CA"/>
        </w:rPr>
      </w:pPr>
      <w:r w:rsidRPr="00551D74">
        <w:rPr>
          <w:lang w:val="fr-CA"/>
        </w:rPr>
        <w:t xml:space="preserve">a) </w:t>
      </w:r>
      <w:r w:rsidR="00805FCB">
        <w:rPr>
          <w:lang w:val="fr-CA"/>
        </w:rPr>
        <w:t>A</w:t>
      </w:r>
      <w:r w:rsidRPr="00551D74">
        <w:rPr>
          <w:lang w:val="fr-CA"/>
        </w:rPr>
        <w:t xml:space="preserve">dopte </w:t>
      </w:r>
      <w:r w:rsidR="001E41CB" w:rsidRPr="00551D74">
        <w:rPr>
          <w:lang w:val="fr-CA"/>
        </w:rPr>
        <w:t xml:space="preserve">des règles de procédure </w:t>
      </w:r>
      <w:r w:rsidRPr="00551D74">
        <w:rPr>
          <w:lang w:val="fr-CA"/>
        </w:rPr>
        <w:t>au</w:t>
      </w:r>
      <w:r w:rsidR="00112C5A">
        <w:rPr>
          <w:lang w:val="fr-CA"/>
        </w:rPr>
        <w:t>x</w:t>
      </w:r>
      <w:r w:rsidRPr="00551D74">
        <w:rPr>
          <w:lang w:val="fr-CA"/>
        </w:rPr>
        <w:t>quel</w:t>
      </w:r>
      <w:r w:rsidR="00112C5A">
        <w:rPr>
          <w:lang w:val="fr-CA"/>
        </w:rPr>
        <w:t>les</w:t>
      </w:r>
      <w:r w:rsidRPr="00551D74">
        <w:rPr>
          <w:lang w:val="fr-CA"/>
        </w:rPr>
        <w:t xml:space="preserve"> est assujetti l</w:t>
      </w:r>
      <w:r w:rsidR="009917DB">
        <w:rPr>
          <w:lang w:val="fr-CA"/>
        </w:rPr>
        <w:t>’</w:t>
      </w:r>
      <w:r w:rsidRPr="00551D74">
        <w:rPr>
          <w:lang w:val="fr-CA"/>
        </w:rPr>
        <w:t xml:space="preserve">examen de toutes les questions dont </w:t>
      </w:r>
      <w:r w:rsidR="00327BFD" w:rsidRPr="00551D74">
        <w:rPr>
          <w:lang w:val="fr-CA"/>
        </w:rPr>
        <w:t xml:space="preserve">il </w:t>
      </w:r>
      <w:r w:rsidRPr="00551D74">
        <w:rPr>
          <w:lang w:val="fr-CA"/>
        </w:rPr>
        <w:t xml:space="preserve">est </w:t>
      </w:r>
      <w:r w:rsidR="001B62D6" w:rsidRPr="00551D74">
        <w:rPr>
          <w:lang w:val="fr-CA"/>
        </w:rPr>
        <w:t>saisi</w:t>
      </w:r>
      <w:r w:rsidR="00805FCB">
        <w:rPr>
          <w:lang w:val="fr-CA"/>
        </w:rPr>
        <w:t>.</w:t>
      </w:r>
    </w:p>
    <w:p w:rsidR="0062132B" w:rsidRPr="00551D74" w:rsidRDefault="0062132B" w:rsidP="00552985">
      <w:pPr>
        <w:rPr>
          <w:lang w:val="fr-CA"/>
        </w:rPr>
      </w:pPr>
    </w:p>
    <w:p w:rsidR="001C3C80" w:rsidRPr="00551D74" w:rsidRDefault="001C3C80" w:rsidP="00552985">
      <w:pPr>
        <w:rPr>
          <w:lang w:val="fr-CA"/>
        </w:rPr>
      </w:pPr>
      <w:r w:rsidRPr="00551D74">
        <w:rPr>
          <w:lang w:val="fr-CA"/>
        </w:rPr>
        <w:t xml:space="preserve">b) </w:t>
      </w:r>
      <w:r w:rsidR="00805FCB">
        <w:rPr>
          <w:lang w:val="fr-CA"/>
        </w:rPr>
        <w:t>E</w:t>
      </w:r>
      <w:r w:rsidRPr="00551D74">
        <w:rPr>
          <w:lang w:val="fr-CA"/>
        </w:rPr>
        <w:t xml:space="preserve">xamine toutes les résolutions et toutes les questions dont il est saisi par les </w:t>
      </w:r>
      <w:r w:rsidR="00B95E24">
        <w:rPr>
          <w:lang w:val="fr-CA"/>
        </w:rPr>
        <w:t xml:space="preserve">entités suivantes : </w:t>
      </w:r>
      <w:r w:rsidRPr="00551D74">
        <w:rPr>
          <w:lang w:val="fr-CA"/>
        </w:rPr>
        <w:t>sections locales</w:t>
      </w:r>
      <w:r w:rsidR="00B95E24">
        <w:rPr>
          <w:lang w:val="fr-CA"/>
        </w:rPr>
        <w:t>;</w:t>
      </w:r>
      <w:r w:rsidRPr="00551D74">
        <w:rPr>
          <w:lang w:val="fr-CA"/>
        </w:rPr>
        <w:t xml:space="preserve"> succursales</w:t>
      </w:r>
      <w:r w:rsidR="00B95E24">
        <w:rPr>
          <w:lang w:val="fr-CA"/>
        </w:rPr>
        <w:t>;</w:t>
      </w:r>
      <w:r w:rsidRPr="00551D74">
        <w:rPr>
          <w:lang w:val="fr-CA"/>
        </w:rPr>
        <w:t xml:space="preserve"> comités régionaux des femmes</w:t>
      </w:r>
      <w:r w:rsidR="00B95E24">
        <w:rPr>
          <w:lang w:val="fr-CA"/>
        </w:rPr>
        <w:t>;</w:t>
      </w:r>
      <w:r w:rsidR="001E41CB" w:rsidRPr="00551D74">
        <w:rPr>
          <w:lang w:val="fr-CA"/>
        </w:rPr>
        <w:t xml:space="preserve"> Conférence des femmes </w:t>
      </w:r>
      <w:r w:rsidR="007C59DA">
        <w:rPr>
          <w:lang w:val="fr-CA"/>
        </w:rPr>
        <w:t>de l’Atlantique</w:t>
      </w:r>
      <w:r w:rsidR="00B95E24">
        <w:rPr>
          <w:lang w:val="fr-CA"/>
        </w:rPr>
        <w:t>;</w:t>
      </w:r>
      <w:r w:rsidR="001E41CB" w:rsidRPr="00551D74">
        <w:rPr>
          <w:lang w:val="fr-CA"/>
        </w:rPr>
        <w:t xml:space="preserve"> </w:t>
      </w:r>
      <w:r w:rsidRPr="00551D74">
        <w:rPr>
          <w:lang w:val="fr-CA"/>
        </w:rPr>
        <w:t>conseils régionaux en règle</w:t>
      </w:r>
      <w:r w:rsidR="00B95E24">
        <w:rPr>
          <w:lang w:val="fr-CA"/>
        </w:rPr>
        <w:t>;</w:t>
      </w:r>
      <w:r w:rsidR="001E41CB" w:rsidRPr="00551D74">
        <w:rPr>
          <w:lang w:val="fr-CA"/>
        </w:rPr>
        <w:t xml:space="preserve"> Conseil de l’Atlantique</w:t>
      </w:r>
      <w:r w:rsidR="00B95E24">
        <w:rPr>
          <w:lang w:val="fr-CA"/>
        </w:rPr>
        <w:t>;</w:t>
      </w:r>
      <w:r w:rsidR="001E41CB" w:rsidRPr="00551D74">
        <w:rPr>
          <w:lang w:val="fr-CA"/>
        </w:rPr>
        <w:t xml:space="preserve"> comités </w:t>
      </w:r>
      <w:r w:rsidR="006F26C9" w:rsidRPr="00551D74">
        <w:rPr>
          <w:lang w:val="fr-CA"/>
        </w:rPr>
        <w:t xml:space="preserve">dûment constitués </w:t>
      </w:r>
      <w:r w:rsidR="001E41CB" w:rsidRPr="00551D74">
        <w:rPr>
          <w:lang w:val="fr-CA"/>
        </w:rPr>
        <w:t xml:space="preserve">du Conseil de l’Atlantique </w:t>
      </w:r>
      <w:r w:rsidR="006F26C9" w:rsidRPr="00551D74">
        <w:rPr>
          <w:lang w:val="fr-CA"/>
        </w:rPr>
        <w:t xml:space="preserve">en vertu de l’alinéa </w:t>
      </w:r>
      <w:r w:rsidR="00E2381F" w:rsidRPr="00551D74">
        <w:rPr>
          <w:lang w:val="fr-CA"/>
        </w:rPr>
        <w:t>11</w:t>
      </w:r>
      <w:r w:rsidR="006F26C9" w:rsidRPr="00551D74">
        <w:rPr>
          <w:lang w:val="fr-CA"/>
        </w:rPr>
        <w:t xml:space="preserve"> (1) a)</w:t>
      </w:r>
      <w:r w:rsidR="00327BFD" w:rsidRPr="00551D74">
        <w:rPr>
          <w:lang w:val="fr-CA"/>
        </w:rPr>
        <w:t xml:space="preserve"> des Statuts du Conseil</w:t>
      </w:r>
      <w:r w:rsidR="00B95E24">
        <w:rPr>
          <w:lang w:val="fr-CA"/>
        </w:rPr>
        <w:t>;</w:t>
      </w:r>
      <w:r w:rsidR="006F26C9" w:rsidRPr="00551D74">
        <w:rPr>
          <w:lang w:val="fr-CA"/>
        </w:rPr>
        <w:t xml:space="preserve"> </w:t>
      </w:r>
      <w:r w:rsidRPr="00551D74">
        <w:rPr>
          <w:lang w:val="fr-CA"/>
        </w:rPr>
        <w:t xml:space="preserve">comités </w:t>
      </w:r>
      <w:r w:rsidR="007C59DA">
        <w:rPr>
          <w:lang w:val="fr-CA"/>
        </w:rPr>
        <w:t>régionaux des droits de la personne</w:t>
      </w:r>
      <w:r w:rsidR="00B95E24">
        <w:rPr>
          <w:lang w:val="fr-CA"/>
        </w:rPr>
        <w:t xml:space="preserve"> </w:t>
      </w:r>
      <w:r w:rsidR="007C59DA">
        <w:rPr>
          <w:lang w:val="fr-CA"/>
        </w:rPr>
        <w:t xml:space="preserve">et </w:t>
      </w:r>
      <w:r w:rsidRPr="00551D74">
        <w:rPr>
          <w:lang w:val="fr-CA"/>
        </w:rPr>
        <w:t>d</w:t>
      </w:r>
      <w:r w:rsidR="009917DB">
        <w:rPr>
          <w:lang w:val="fr-CA"/>
        </w:rPr>
        <w:t>’</w:t>
      </w:r>
      <w:r w:rsidRPr="00551D74">
        <w:rPr>
          <w:lang w:val="fr-CA"/>
        </w:rPr>
        <w:t>équité reconnus de l</w:t>
      </w:r>
      <w:r w:rsidR="009917DB">
        <w:rPr>
          <w:lang w:val="fr-CA"/>
        </w:rPr>
        <w:t>’</w:t>
      </w:r>
      <w:r w:rsidRPr="00551D74">
        <w:rPr>
          <w:lang w:val="fr-CA"/>
        </w:rPr>
        <w:t>AFPC</w:t>
      </w:r>
      <w:r w:rsidR="00B95E24">
        <w:rPr>
          <w:lang w:val="fr-CA"/>
        </w:rPr>
        <w:t>;</w:t>
      </w:r>
      <w:r w:rsidRPr="00551D74">
        <w:rPr>
          <w:lang w:val="fr-CA"/>
        </w:rPr>
        <w:t xml:space="preserve"> </w:t>
      </w:r>
      <w:r w:rsidR="007C59DA">
        <w:rPr>
          <w:lang w:val="fr-CA"/>
        </w:rPr>
        <w:t>R</w:t>
      </w:r>
      <w:r w:rsidRPr="00551D74">
        <w:rPr>
          <w:lang w:val="fr-CA"/>
        </w:rPr>
        <w:t>éseau de</w:t>
      </w:r>
      <w:r w:rsidR="007C59DA">
        <w:rPr>
          <w:lang w:val="fr-CA"/>
        </w:rPr>
        <w:t>s</w:t>
      </w:r>
      <w:r w:rsidRPr="00551D74">
        <w:rPr>
          <w:lang w:val="fr-CA"/>
        </w:rPr>
        <w:t xml:space="preserve"> formatrices et formateurs de l</w:t>
      </w:r>
      <w:r w:rsidR="009917DB">
        <w:rPr>
          <w:lang w:val="fr-CA"/>
        </w:rPr>
        <w:t>’</w:t>
      </w:r>
      <w:r w:rsidRPr="00551D74">
        <w:rPr>
          <w:lang w:val="fr-CA"/>
        </w:rPr>
        <w:t>Alliance</w:t>
      </w:r>
      <w:r w:rsidR="00C7743E">
        <w:rPr>
          <w:lang w:val="fr-CA"/>
        </w:rPr>
        <w:t xml:space="preserve"> – Atlantique</w:t>
      </w:r>
      <w:r w:rsidR="00805FCB">
        <w:rPr>
          <w:lang w:val="fr-CA"/>
        </w:rPr>
        <w:t>.</w:t>
      </w:r>
    </w:p>
    <w:p w:rsidR="0062132B" w:rsidRPr="00551D74" w:rsidRDefault="0062132B" w:rsidP="00552985">
      <w:pPr>
        <w:rPr>
          <w:lang w:val="fr-CA"/>
        </w:rPr>
      </w:pPr>
    </w:p>
    <w:p w:rsidR="001C3C80" w:rsidRPr="00551D74" w:rsidRDefault="001C3C80" w:rsidP="00552985">
      <w:pPr>
        <w:rPr>
          <w:lang w:val="fr-CA"/>
        </w:rPr>
      </w:pPr>
      <w:r w:rsidRPr="00551D74">
        <w:rPr>
          <w:lang w:val="fr-CA"/>
        </w:rPr>
        <w:t xml:space="preserve">c) </w:t>
      </w:r>
      <w:r w:rsidR="00B95E24">
        <w:rPr>
          <w:lang w:val="fr-CA"/>
        </w:rPr>
        <w:t>É</w:t>
      </w:r>
      <w:r w:rsidR="009A371A" w:rsidRPr="00551D74">
        <w:rPr>
          <w:lang w:val="fr-CA"/>
        </w:rPr>
        <w:t xml:space="preserve">lit la VPER de l’Atlantique ainsi </w:t>
      </w:r>
      <w:r w:rsidR="00B95E24">
        <w:rPr>
          <w:lang w:val="fr-CA"/>
        </w:rPr>
        <w:t xml:space="preserve">que la première et la </w:t>
      </w:r>
      <w:r w:rsidR="00100DCE">
        <w:rPr>
          <w:lang w:val="fr-CA"/>
        </w:rPr>
        <w:t>deuxième</w:t>
      </w:r>
      <w:r w:rsidR="00B95E24">
        <w:rPr>
          <w:lang w:val="fr-CA"/>
        </w:rPr>
        <w:t xml:space="preserve"> suppléances.</w:t>
      </w:r>
    </w:p>
    <w:p w:rsidR="0062132B" w:rsidRPr="00551D74" w:rsidRDefault="0062132B" w:rsidP="00552985">
      <w:pPr>
        <w:rPr>
          <w:lang w:val="fr-CA"/>
        </w:rPr>
      </w:pPr>
    </w:p>
    <w:p w:rsidR="00B81405" w:rsidRPr="00551D74" w:rsidRDefault="00B81405" w:rsidP="00B81405">
      <w:pPr>
        <w:rPr>
          <w:lang w:val="fr-CA"/>
        </w:rPr>
      </w:pPr>
      <w:r w:rsidRPr="00551D74">
        <w:rPr>
          <w:lang w:val="fr-CA"/>
        </w:rPr>
        <w:t xml:space="preserve">d) </w:t>
      </w:r>
      <w:r w:rsidR="00561B14">
        <w:rPr>
          <w:lang w:val="fr-CA"/>
        </w:rPr>
        <w:t>É</w:t>
      </w:r>
      <w:r w:rsidRPr="00551D74">
        <w:rPr>
          <w:lang w:val="fr-CA"/>
        </w:rPr>
        <w:t xml:space="preserve">lit les </w:t>
      </w:r>
      <w:r w:rsidR="00100DCE">
        <w:rPr>
          <w:lang w:val="fr-CA"/>
        </w:rPr>
        <w:t xml:space="preserve">autres membres </w:t>
      </w:r>
      <w:r w:rsidRPr="00551D74">
        <w:rPr>
          <w:lang w:val="fr-CA"/>
        </w:rPr>
        <w:t xml:space="preserve">du Conseil de l’Atlantique (conformément à l’article 4) ainsi qu’une première </w:t>
      </w:r>
      <w:r w:rsidR="00F03457">
        <w:rPr>
          <w:lang w:val="fr-CA"/>
        </w:rPr>
        <w:t xml:space="preserve">et une deuxième </w:t>
      </w:r>
      <w:r w:rsidRPr="00551D74">
        <w:rPr>
          <w:lang w:val="fr-CA"/>
        </w:rPr>
        <w:t>suppléan</w:t>
      </w:r>
      <w:r w:rsidR="007C59DA">
        <w:rPr>
          <w:lang w:val="fr-CA"/>
        </w:rPr>
        <w:t>c</w:t>
      </w:r>
      <w:r w:rsidRPr="00551D74">
        <w:rPr>
          <w:lang w:val="fr-CA"/>
        </w:rPr>
        <w:t>e</w:t>
      </w:r>
      <w:r w:rsidR="007C59DA">
        <w:rPr>
          <w:lang w:val="fr-CA"/>
        </w:rPr>
        <w:t>s</w:t>
      </w:r>
      <w:r w:rsidRPr="00551D74">
        <w:rPr>
          <w:lang w:val="fr-CA"/>
        </w:rPr>
        <w:t xml:space="preserve"> pour cha</w:t>
      </w:r>
      <w:r w:rsidR="00100DCE">
        <w:rPr>
          <w:lang w:val="fr-CA"/>
        </w:rPr>
        <w:t>cun d’eux.</w:t>
      </w:r>
    </w:p>
    <w:p w:rsidR="0062132B" w:rsidRPr="00551D74" w:rsidRDefault="0062132B" w:rsidP="00983A84">
      <w:pPr>
        <w:rPr>
          <w:lang w:val="fr-CA"/>
        </w:rPr>
      </w:pPr>
    </w:p>
    <w:p w:rsidR="001C3C80" w:rsidRPr="00551D74" w:rsidRDefault="001C3C80" w:rsidP="00552985">
      <w:pPr>
        <w:rPr>
          <w:lang w:val="fr-CA"/>
        </w:rPr>
      </w:pPr>
      <w:r w:rsidRPr="00551D74">
        <w:rPr>
          <w:lang w:val="fr-CA"/>
        </w:rPr>
        <w:t xml:space="preserve">e) </w:t>
      </w:r>
      <w:r w:rsidR="00100DCE">
        <w:rPr>
          <w:lang w:val="fr-CA"/>
        </w:rPr>
        <w:t>D</w:t>
      </w:r>
      <w:r w:rsidRPr="00551D74">
        <w:rPr>
          <w:lang w:val="fr-CA"/>
        </w:rPr>
        <w:t>étermine les prévisions budgétaires pour la période subséquente, y compris les frais d</w:t>
      </w:r>
      <w:r w:rsidR="009917DB">
        <w:rPr>
          <w:lang w:val="fr-CA"/>
        </w:rPr>
        <w:t>’</w:t>
      </w:r>
      <w:r w:rsidRPr="00551D74">
        <w:rPr>
          <w:lang w:val="fr-CA"/>
        </w:rPr>
        <w:t xml:space="preserve">adhésion que doit verser chaque section locale ou succursale </w:t>
      </w:r>
      <w:r w:rsidR="00E930D0" w:rsidRPr="00551D74">
        <w:rPr>
          <w:lang w:val="fr-CA"/>
        </w:rPr>
        <w:t>participante</w:t>
      </w:r>
      <w:r w:rsidR="00100DCE">
        <w:rPr>
          <w:lang w:val="fr-CA"/>
        </w:rPr>
        <w:t>.</w:t>
      </w:r>
    </w:p>
    <w:p w:rsidR="0062132B" w:rsidRPr="00551D74" w:rsidRDefault="0062132B" w:rsidP="00552985">
      <w:pPr>
        <w:rPr>
          <w:lang w:val="fr-CA"/>
        </w:rPr>
      </w:pPr>
    </w:p>
    <w:p w:rsidR="001C3C80" w:rsidRPr="00551D74" w:rsidRDefault="001C3C80" w:rsidP="00552985">
      <w:pPr>
        <w:rPr>
          <w:lang w:val="fr-CA"/>
        </w:rPr>
      </w:pPr>
      <w:r w:rsidRPr="00551D74">
        <w:rPr>
          <w:lang w:val="fr-CA"/>
        </w:rPr>
        <w:t xml:space="preserve">f) </w:t>
      </w:r>
      <w:r w:rsidR="00100DCE">
        <w:rPr>
          <w:lang w:val="fr-CA"/>
        </w:rPr>
        <w:t>T</w:t>
      </w:r>
      <w:r w:rsidRPr="00551D74">
        <w:rPr>
          <w:lang w:val="fr-CA"/>
        </w:rPr>
        <w:t xml:space="preserve">raite de toutes les autres questions administratives dont il est saisi par les membres délégués </w:t>
      </w:r>
      <w:r w:rsidR="00983A84" w:rsidRPr="00551D74">
        <w:rPr>
          <w:lang w:val="fr-CA"/>
        </w:rPr>
        <w:t xml:space="preserve">en fonction des règles de procédure </w:t>
      </w:r>
      <w:r w:rsidR="00327BFD" w:rsidRPr="00551D74">
        <w:rPr>
          <w:lang w:val="fr-CA"/>
        </w:rPr>
        <w:t xml:space="preserve">qu’il a </w:t>
      </w:r>
      <w:r w:rsidRPr="00551D74">
        <w:rPr>
          <w:lang w:val="fr-CA"/>
        </w:rPr>
        <w:t>adopté</w:t>
      </w:r>
      <w:r w:rsidR="00983A84" w:rsidRPr="00551D74">
        <w:rPr>
          <w:lang w:val="fr-CA"/>
        </w:rPr>
        <w:t>es</w:t>
      </w:r>
      <w:r w:rsidRPr="00551D74">
        <w:rPr>
          <w:lang w:val="fr-CA"/>
        </w:rPr>
        <w:t xml:space="preserve"> </w:t>
      </w:r>
      <w:r w:rsidR="009074F6" w:rsidRPr="00551D74">
        <w:rPr>
          <w:lang w:val="fr-CA"/>
        </w:rPr>
        <w:t>pour la conduite ordonnée de ses affaires.</w:t>
      </w:r>
    </w:p>
    <w:p w:rsidR="00122568" w:rsidRPr="00551D74" w:rsidRDefault="009074F6" w:rsidP="009074F6">
      <w:pPr>
        <w:pStyle w:val="Heading3"/>
        <w:rPr>
          <w:sz w:val="24"/>
          <w:szCs w:val="24"/>
          <w:lang w:val="fr-CA"/>
        </w:rPr>
      </w:pPr>
      <w:bookmarkStart w:id="16" w:name="_Toc184016232"/>
      <w:r w:rsidRPr="00551D74">
        <w:rPr>
          <w:sz w:val="24"/>
          <w:szCs w:val="24"/>
          <w:lang w:val="fr-CA"/>
        </w:rPr>
        <w:t xml:space="preserve">ARTICLE </w:t>
      </w:r>
      <w:r w:rsidR="00122568" w:rsidRPr="00551D74">
        <w:rPr>
          <w:sz w:val="24"/>
          <w:szCs w:val="24"/>
          <w:lang w:val="fr-CA"/>
        </w:rPr>
        <w:t>8</w:t>
      </w:r>
      <w:bookmarkEnd w:id="16"/>
    </w:p>
    <w:p w:rsidR="005F2DBA" w:rsidRDefault="005F2DBA" w:rsidP="005F2DBA">
      <w:pPr>
        <w:pStyle w:val="Heading3"/>
        <w:rPr>
          <w:sz w:val="24"/>
          <w:szCs w:val="24"/>
          <w:lang w:val="fr-CA"/>
        </w:rPr>
      </w:pPr>
      <w:r w:rsidRPr="00551D74">
        <w:rPr>
          <w:sz w:val="24"/>
          <w:szCs w:val="24"/>
          <w:lang w:val="fr-CA"/>
        </w:rPr>
        <w:t>REPRÉSENTATION ET DROIT DE SCRUTIN AU CONGRÈS TRIENNAL DE L’AFPC</w:t>
      </w:r>
      <w:r w:rsidR="00100DCE">
        <w:rPr>
          <w:sz w:val="24"/>
          <w:szCs w:val="24"/>
          <w:lang w:val="fr-CA"/>
        </w:rPr>
        <w:t>-</w:t>
      </w:r>
      <w:r w:rsidRPr="00551D74">
        <w:rPr>
          <w:sz w:val="24"/>
          <w:szCs w:val="24"/>
          <w:lang w:val="fr-CA"/>
        </w:rPr>
        <w:t>ATLANTIQUE</w:t>
      </w:r>
    </w:p>
    <w:p w:rsidR="00490849" w:rsidRPr="00490849" w:rsidRDefault="00490849" w:rsidP="00490849">
      <w:pPr>
        <w:rPr>
          <w:lang w:val="fr-CA"/>
        </w:rPr>
      </w:pPr>
    </w:p>
    <w:p w:rsidR="005F2DBA" w:rsidRPr="00551D74" w:rsidRDefault="005F2DBA" w:rsidP="005F2DBA">
      <w:pPr>
        <w:pStyle w:val="NormalWeb"/>
        <w:spacing w:before="0" w:beforeAutospacing="0" w:after="0" w:afterAutospacing="0"/>
        <w:rPr>
          <w:rFonts w:ascii="Arial" w:hAnsi="Arial" w:cs="Arial"/>
          <w:b/>
          <w:bCs/>
          <w:lang w:val="fr-CA"/>
        </w:rPr>
      </w:pPr>
      <w:r w:rsidRPr="00551D74">
        <w:rPr>
          <w:rFonts w:ascii="Arial" w:hAnsi="Arial" w:cs="Arial"/>
          <w:b/>
          <w:bCs/>
          <w:lang w:val="fr-CA"/>
        </w:rPr>
        <w:t>Paragraphe (1)</w:t>
      </w:r>
    </w:p>
    <w:p w:rsidR="005F2DBA" w:rsidRPr="00551D74" w:rsidRDefault="005F2DBA" w:rsidP="005F2DBA">
      <w:pPr>
        <w:rPr>
          <w:lang w:val="fr-CA"/>
        </w:rPr>
      </w:pPr>
      <w:r w:rsidRPr="00551D74">
        <w:rPr>
          <w:lang w:val="fr-CA"/>
        </w:rPr>
        <w:t>Chaque section locale ou succursale a droit à un</w:t>
      </w:r>
      <w:r w:rsidR="00035466">
        <w:rPr>
          <w:lang w:val="fr-CA"/>
        </w:rPr>
        <w:t xml:space="preserve"> membre</w:t>
      </w:r>
      <w:r w:rsidRPr="00551D74">
        <w:rPr>
          <w:lang w:val="fr-CA"/>
        </w:rPr>
        <w:t xml:space="preserve"> délégué pour la première tranche de 200 membres </w:t>
      </w:r>
      <w:r w:rsidR="0056495F">
        <w:rPr>
          <w:lang w:val="fr-CA"/>
        </w:rPr>
        <w:t xml:space="preserve">ou fraction de celle-ci </w:t>
      </w:r>
      <w:r w:rsidRPr="00551D74">
        <w:rPr>
          <w:lang w:val="fr-CA"/>
        </w:rPr>
        <w:t xml:space="preserve">et à </w:t>
      </w:r>
      <w:r w:rsidR="00035466">
        <w:rPr>
          <w:lang w:val="fr-CA"/>
        </w:rPr>
        <w:t>un membre</w:t>
      </w:r>
      <w:r w:rsidR="007C49BB">
        <w:rPr>
          <w:lang w:val="fr-CA"/>
        </w:rPr>
        <w:t xml:space="preserve"> délégué</w:t>
      </w:r>
      <w:r w:rsidRPr="00551D74">
        <w:rPr>
          <w:lang w:val="fr-CA"/>
        </w:rPr>
        <w:t xml:space="preserve"> par tranche additionnelle de 100 membres ou fraction de celle-ci.</w:t>
      </w:r>
      <w:r w:rsidR="003C1E76" w:rsidRPr="00551D74">
        <w:rPr>
          <w:lang w:val="fr-CA"/>
        </w:rPr>
        <w:t xml:space="preserve"> Les organismes délégants doivent fournir une copie du rapport mensuel confirmant leur effectif dans n’importe quel des douze (12) mois précédant la date de l’avis de convocation au </w:t>
      </w:r>
      <w:r w:rsidR="00896320">
        <w:rPr>
          <w:lang w:val="fr-CA"/>
        </w:rPr>
        <w:t>congrès triennal</w:t>
      </w:r>
      <w:r w:rsidR="003C1E76" w:rsidRPr="00551D74">
        <w:rPr>
          <w:lang w:val="fr-CA"/>
        </w:rPr>
        <w:t xml:space="preserve"> de </w:t>
      </w:r>
      <w:r w:rsidR="00896320">
        <w:rPr>
          <w:lang w:val="fr-CA"/>
        </w:rPr>
        <w:t>l’AFPC-Atlantique</w:t>
      </w:r>
      <w:r w:rsidR="003C1E76" w:rsidRPr="00551D74">
        <w:rPr>
          <w:lang w:val="fr-CA"/>
        </w:rPr>
        <w:t xml:space="preserve"> afin de déterminer l</w:t>
      </w:r>
      <w:r w:rsidR="007C49BB">
        <w:rPr>
          <w:lang w:val="fr-CA"/>
        </w:rPr>
        <w:t>a taille de la délégation à laquelle</w:t>
      </w:r>
      <w:r w:rsidR="003C1E76" w:rsidRPr="00551D74">
        <w:rPr>
          <w:lang w:val="fr-CA"/>
        </w:rPr>
        <w:t xml:space="preserve"> ils ont droit.</w:t>
      </w:r>
    </w:p>
    <w:p w:rsidR="005F2DBA" w:rsidRPr="00551D74" w:rsidRDefault="005F2DBA" w:rsidP="005F2DBA">
      <w:pPr>
        <w:pStyle w:val="NormalWeb"/>
        <w:spacing w:before="0" w:beforeAutospacing="0" w:after="0" w:afterAutospacing="0"/>
        <w:rPr>
          <w:rFonts w:ascii="Arial" w:hAnsi="Arial" w:cs="Arial"/>
          <w:b/>
          <w:bCs/>
          <w:lang w:val="fr-CA"/>
        </w:rPr>
      </w:pPr>
    </w:p>
    <w:p w:rsidR="005F2DBA" w:rsidRPr="00551D74" w:rsidRDefault="005F2DBA" w:rsidP="005F2DBA">
      <w:pPr>
        <w:pStyle w:val="NormalWeb"/>
        <w:spacing w:before="0" w:beforeAutospacing="0" w:after="0" w:afterAutospacing="0"/>
        <w:rPr>
          <w:rFonts w:ascii="Arial" w:hAnsi="Arial" w:cs="Arial"/>
          <w:b/>
          <w:bCs/>
          <w:lang w:val="fr-CA"/>
        </w:rPr>
      </w:pPr>
      <w:r w:rsidRPr="00551D74">
        <w:rPr>
          <w:rFonts w:ascii="Arial" w:hAnsi="Arial" w:cs="Arial"/>
          <w:b/>
          <w:bCs/>
          <w:lang w:val="fr-CA"/>
        </w:rPr>
        <w:t>Paragraphe (2)</w:t>
      </w:r>
    </w:p>
    <w:p w:rsidR="005F2DBA" w:rsidRPr="00551D74" w:rsidRDefault="00B6415B" w:rsidP="005F2DBA">
      <w:pPr>
        <w:rPr>
          <w:lang w:val="fr-CA"/>
        </w:rPr>
      </w:pPr>
      <w:r w:rsidRPr="00551D74">
        <w:rPr>
          <w:lang w:val="fr-CA"/>
        </w:rPr>
        <w:t xml:space="preserve">Les femmes sont représentées par une </w:t>
      </w:r>
      <w:r w:rsidR="005F2DBA" w:rsidRPr="00551D74">
        <w:rPr>
          <w:lang w:val="fr-CA"/>
        </w:rPr>
        <w:t>déléguée de cha</w:t>
      </w:r>
      <w:r w:rsidRPr="00551D74">
        <w:rPr>
          <w:lang w:val="fr-CA"/>
        </w:rPr>
        <w:t>que comité régional des femmes actif</w:t>
      </w:r>
      <w:r w:rsidR="009F6807">
        <w:rPr>
          <w:lang w:val="fr-CA"/>
        </w:rPr>
        <w:t xml:space="preserve">, soit au moins </w:t>
      </w:r>
      <w:r w:rsidRPr="00551D74">
        <w:rPr>
          <w:lang w:val="fr-CA"/>
        </w:rPr>
        <w:t>deux (2)</w:t>
      </w:r>
      <w:r w:rsidR="005F2DBA" w:rsidRPr="00551D74">
        <w:rPr>
          <w:lang w:val="fr-CA"/>
        </w:rPr>
        <w:t xml:space="preserve"> </w:t>
      </w:r>
      <w:r w:rsidRPr="00551D74">
        <w:rPr>
          <w:lang w:val="fr-CA"/>
        </w:rPr>
        <w:t>déléguées de chacune des quat</w:t>
      </w:r>
      <w:r w:rsidR="005F2DBA" w:rsidRPr="00551D74">
        <w:rPr>
          <w:lang w:val="fr-CA"/>
        </w:rPr>
        <w:t>re provinces de l</w:t>
      </w:r>
      <w:r w:rsidR="009917DB">
        <w:rPr>
          <w:lang w:val="fr-CA"/>
        </w:rPr>
        <w:t>’</w:t>
      </w:r>
      <w:r w:rsidR="005F2DBA" w:rsidRPr="00551D74">
        <w:rPr>
          <w:lang w:val="fr-CA"/>
        </w:rPr>
        <w:t>Atlantique</w:t>
      </w:r>
      <w:r w:rsidRPr="00551D74">
        <w:rPr>
          <w:lang w:val="fr-CA"/>
        </w:rPr>
        <w:t>.</w:t>
      </w:r>
    </w:p>
    <w:p w:rsidR="005F2DBA" w:rsidRPr="00551D74" w:rsidRDefault="005F2DBA" w:rsidP="005F2DBA">
      <w:pPr>
        <w:pStyle w:val="NormalWeb"/>
        <w:spacing w:before="0" w:beforeAutospacing="0" w:after="0" w:afterAutospacing="0"/>
        <w:rPr>
          <w:rFonts w:ascii="Arial" w:hAnsi="Arial" w:cs="Arial"/>
          <w:b/>
          <w:bCs/>
          <w:lang w:val="fr-CA"/>
        </w:rPr>
      </w:pPr>
    </w:p>
    <w:p w:rsidR="005F2DBA" w:rsidRPr="00551D74" w:rsidRDefault="005F2DBA" w:rsidP="005F2DBA">
      <w:pPr>
        <w:pStyle w:val="NormalWeb"/>
        <w:spacing w:before="0" w:beforeAutospacing="0" w:after="0" w:afterAutospacing="0"/>
        <w:rPr>
          <w:rFonts w:ascii="Arial" w:hAnsi="Arial" w:cs="Arial"/>
          <w:b/>
          <w:bCs/>
          <w:lang w:val="fr-CA"/>
        </w:rPr>
      </w:pPr>
      <w:r w:rsidRPr="00551D74">
        <w:rPr>
          <w:rFonts w:ascii="Arial" w:hAnsi="Arial" w:cs="Arial"/>
          <w:b/>
          <w:bCs/>
          <w:lang w:val="fr-CA"/>
        </w:rPr>
        <w:t>Paragraphe (3)</w:t>
      </w:r>
    </w:p>
    <w:p w:rsidR="005F2DBA" w:rsidRPr="00551D74" w:rsidRDefault="00221EC0" w:rsidP="005F2DBA">
      <w:pPr>
        <w:rPr>
          <w:lang w:val="fr-CA"/>
        </w:rPr>
      </w:pPr>
      <w:r>
        <w:rPr>
          <w:lang w:val="fr-CA"/>
        </w:rPr>
        <w:lastRenderedPageBreak/>
        <w:t xml:space="preserve">Dans les </w:t>
      </w:r>
      <w:r w:rsidRPr="00551D74">
        <w:rPr>
          <w:lang w:val="fr-CA"/>
        </w:rPr>
        <w:t>quatre provinces de l’Atlantique</w:t>
      </w:r>
      <w:r>
        <w:rPr>
          <w:lang w:val="fr-CA"/>
        </w:rPr>
        <w:t>, c</w:t>
      </w:r>
      <w:r w:rsidR="009F6807">
        <w:rPr>
          <w:lang w:val="fr-CA"/>
        </w:rPr>
        <w:t xml:space="preserve">hacun des groupes d’équité suivants </w:t>
      </w:r>
      <w:r>
        <w:rPr>
          <w:lang w:val="fr-CA"/>
        </w:rPr>
        <w:t>est</w:t>
      </w:r>
      <w:r w:rsidR="009F6807">
        <w:rPr>
          <w:lang w:val="fr-CA"/>
        </w:rPr>
        <w:t xml:space="preserve"> représenté par un</w:t>
      </w:r>
      <w:r w:rsidR="00035466">
        <w:rPr>
          <w:lang w:val="fr-CA"/>
        </w:rPr>
        <w:t xml:space="preserve"> membre</w:t>
      </w:r>
      <w:r w:rsidR="009F6807">
        <w:rPr>
          <w:lang w:val="fr-CA"/>
        </w:rPr>
        <w:t xml:space="preserve"> délégué</w:t>
      </w:r>
      <w:r>
        <w:rPr>
          <w:lang w:val="fr-CA"/>
        </w:rPr>
        <w:t> :</w:t>
      </w:r>
      <w:r w:rsidR="009F6807">
        <w:rPr>
          <w:lang w:val="fr-CA"/>
        </w:rPr>
        <w:t xml:space="preserve"> </w:t>
      </w:r>
    </w:p>
    <w:p w:rsidR="003C1E76" w:rsidRPr="00551D74" w:rsidRDefault="003C1E76" w:rsidP="005F2DBA">
      <w:pPr>
        <w:rPr>
          <w:lang w:val="fr-CA"/>
        </w:rPr>
      </w:pPr>
    </w:p>
    <w:p w:rsidR="005F2DBA" w:rsidRPr="00551D74" w:rsidRDefault="005F2DBA" w:rsidP="001763EA">
      <w:pPr>
        <w:ind w:firstLine="720"/>
        <w:rPr>
          <w:lang w:val="fr-CA"/>
        </w:rPr>
      </w:pPr>
      <w:r w:rsidRPr="00551D74">
        <w:rPr>
          <w:lang w:val="fr-CA"/>
        </w:rPr>
        <w:t xml:space="preserve">1) les membres </w:t>
      </w:r>
      <w:r w:rsidR="00564288" w:rsidRPr="00551D74">
        <w:rPr>
          <w:lang w:val="fr-CA"/>
        </w:rPr>
        <w:t>autochtones</w:t>
      </w:r>
    </w:p>
    <w:p w:rsidR="005F2DBA" w:rsidRPr="00551D74" w:rsidRDefault="005F2DBA" w:rsidP="001763EA">
      <w:pPr>
        <w:ind w:firstLine="720"/>
        <w:rPr>
          <w:lang w:val="fr-CA"/>
        </w:rPr>
      </w:pPr>
      <w:r w:rsidRPr="00551D74">
        <w:rPr>
          <w:lang w:val="fr-CA"/>
        </w:rPr>
        <w:t xml:space="preserve">2) les membres </w:t>
      </w:r>
      <w:r w:rsidR="0056495F">
        <w:rPr>
          <w:lang w:val="fr-CA"/>
        </w:rPr>
        <w:t>LGBTQ2+</w:t>
      </w:r>
    </w:p>
    <w:p w:rsidR="005F2DBA" w:rsidRPr="00551D74" w:rsidRDefault="005F2DBA" w:rsidP="001763EA">
      <w:pPr>
        <w:ind w:firstLine="720"/>
        <w:rPr>
          <w:lang w:val="fr-CA"/>
        </w:rPr>
      </w:pPr>
      <w:r w:rsidRPr="00551D74">
        <w:rPr>
          <w:lang w:val="fr-CA"/>
        </w:rPr>
        <w:t xml:space="preserve">3) les membres ayant un </w:t>
      </w:r>
      <w:r w:rsidR="00564288" w:rsidRPr="00551D74">
        <w:rPr>
          <w:lang w:val="fr-CA"/>
        </w:rPr>
        <w:t>handicap</w:t>
      </w:r>
    </w:p>
    <w:p w:rsidR="005F2DBA" w:rsidRPr="00551D74" w:rsidRDefault="005F2DBA" w:rsidP="001763EA">
      <w:pPr>
        <w:ind w:firstLine="720"/>
        <w:rPr>
          <w:lang w:val="fr-CA"/>
        </w:rPr>
      </w:pPr>
      <w:r w:rsidRPr="00551D74">
        <w:rPr>
          <w:lang w:val="fr-CA"/>
        </w:rPr>
        <w:t xml:space="preserve">4) les membres </w:t>
      </w:r>
      <w:r w:rsidR="00221EC0">
        <w:rPr>
          <w:lang w:val="fr-CA"/>
        </w:rPr>
        <w:t>racialisés</w:t>
      </w:r>
      <w:r w:rsidRPr="00551D74">
        <w:rPr>
          <w:lang w:val="fr-CA"/>
        </w:rPr>
        <w:t>.</w:t>
      </w:r>
    </w:p>
    <w:p w:rsidR="00221EC0" w:rsidRDefault="00221EC0" w:rsidP="005F2DBA">
      <w:pPr>
        <w:pStyle w:val="NormalWeb"/>
        <w:spacing w:before="0" w:beforeAutospacing="0" w:after="0" w:afterAutospacing="0"/>
        <w:rPr>
          <w:lang w:val="fr-CA"/>
        </w:rPr>
      </w:pPr>
    </w:p>
    <w:p w:rsidR="005F2DBA" w:rsidRPr="00221EC0" w:rsidRDefault="00221EC0" w:rsidP="005F2DBA">
      <w:pPr>
        <w:pStyle w:val="NormalWeb"/>
        <w:spacing w:before="0" w:beforeAutospacing="0" w:after="0" w:afterAutospacing="0"/>
        <w:rPr>
          <w:rFonts w:ascii="Arial" w:hAnsi="Arial" w:cs="Arial"/>
          <w:lang w:val="fr-CA"/>
        </w:rPr>
      </w:pPr>
      <w:r w:rsidRPr="00221EC0">
        <w:rPr>
          <w:rFonts w:ascii="Arial" w:hAnsi="Arial" w:cs="Arial"/>
          <w:lang w:val="fr-CA"/>
        </w:rPr>
        <w:t xml:space="preserve">Il y a donc quatre (4) </w:t>
      </w:r>
      <w:r w:rsidR="00035466">
        <w:rPr>
          <w:rFonts w:ascii="Arial" w:hAnsi="Arial" w:cs="Arial"/>
          <w:lang w:val="fr-CA"/>
        </w:rPr>
        <w:t>membres</w:t>
      </w:r>
      <w:r w:rsidRPr="00221EC0">
        <w:rPr>
          <w:rFonts w:ascii="Arial" w:hAnsi="Arial" w:cs="Arial"/>
          <w:lang w:val="fr-CA"/>
        </w:rPr>
        <w:t xml:space="preserve"> délégués par province.</w:t>
      </w:r>
    </w:p>
    <w:p w:rsidR="00221EC0" w:rsidRDefault="00221EC0" w:rsidP="005F2DBA">
      <w:pPr>
        <w:pStyle w:val="NormalWeb"/>
        <w:spacing w:before="0" w:beforeAutospacing="0" w:after="0" w:afterAutospacing="0"/>
        <w:rPr>
          <w:rFonts w:ascii="Arial" w:hAnsi="Arial" w:cs="Arial"/>
          <w:b/>
          <w:bCs/>
          <w:lang w:val="fr-CA"/>
        </w:rPr>
      </w:pPr>
    </w:p>
    <w:p w:rsidR="005F2DBA" w:rsidRPr="00551D74" w:rsidRDefault="005F2DBA" w:rsidP="005F2DBA">
      <w:pPr>
        <w:pStyle w:val="NormalWeb"/>
        <w:spacing w:before="0" w:beforeAutospacing="0" w:after="0" w:afterAutospacing="0"/>
        <w:rPr>
          <w:rFonts w:ascii="Arial" w:hAnsi="Arial" w:cs="Arial"/>
          <w:b/>
          <w:bCs/>
          <w:lang w:val="fr-CA"/>
        </w:rPr>
      </w:pPr>
      <w:r w:rsidRPr="00551D74">
        <w:rPr>
          <w:rFonts w:ascii="Arial" w:hAnsi="Arial" w:cs="Arial"/>
          <w:b/>
          <w:bCs/>
          <w:lang w:val="fr-CA"/>
        </w:rPr>
        <w:t>Paragraphe (4)</w:t>
      </w:r>
    </w:p>
    <w:p w:rsidR="005F2DBA" w:rsidRPr="00551D74" w:rsidRDefault="00221EC0" w:rsidP="005F2DBA">
      <w:pPr>
        <w:rPr>
          <w:lang w:val="fr-CA"/>
        </w:rPr>
      </w:pPr>
      <w:r>
        <w:rPr>
          <w:lang w:val="fr-CA"/>
        </w:rPr>
        <w:t>Un</w:t>
      </w:r>
      <w:r w:rsidR="00035466">
        <w:rPr>
          <w:lang w:val="fr-CA"/>
        </w:rPr>
        <w:t xml:space="preserve"> membre</w:t>
      </w:r>
      <w:r>
        <w:rPr>
          <w:lang w:val="fr-CA"/>
        </w:rPr>
        <w:t xml:space="preserve"> délégué</w:t>
      </w:r>
      <w:r w:rsidR="00035466">
        <w:rPr>
          <w:lang w:val="fr-CA"/>
        </w:rPr>
        <w:t xml:space="preserve"> </w:t>
      </w:r>
      <w:r>
        <w:rPr>
          <w:lang w:val="fr-CA"/>
        </w:rPr>
        <w:t xml:space="preserve">francophone représente les groupes francophones dans </w:t>
      </w:r>
      <w:r w:rsidR="005F2DBA" w:rsidRPr="00551D74">
        <w:rPr>
          <w:lang w:val="fr-CA"/>
        </w:rPr>
        <w:t>chacune des quatre provinces de l’Atlantique.</w:t>
      </w:r>
    </w:p>
    <w:p w:rsidR="005F2DBA" w:rsidRPr="00551D74" w:rsidRDefault="005F2DBA" w:rsidP="005F2DBA">
      <w:pPr>
        <w:pStyle w:val="NormalWeb"/>
        <w:spacing w:before="0" w:beforeAutospacing="0" w:after="0" w:afterAutospacing="0"/>
        <w:rPr>
          <w:rFonts w:ascii="Arial" w:hAnsi="Arial" w:cs="Arial"/>
          <w:lang w:val="fr-CA"/>
        </w:rPr>
      </w:pPr>
    </w:p>
    <w:p w:rsidR="005F2DBA" w:rsidRPr="00551D74" w:rsidRDefault="005F2DBA" w:rsidP="005F2DBA">
      <w:pPr>
        <w:pStyle w:val="NormalWeb"/>
        <w:spacing w:before="0" w:beforeAutospacing="0" w:after="0" w:afterAutospacing="0"/>
        <w:rPr>
          <w:rFonts w:ascii="Arial" w:hAnsi="Arial" w:cs="Arial"/>
          <w:b/>
          <w:bCs/>
          <w:lang w:val="fr-CA"/>
        </w:rPr>
      </w:pPr>
      <w:r w:rsidRPr="00551D74">
        <w:rPr>
          <w:rFonts w:ascii="Arial" w:hAnsi="Arial" w:cs="Arial"/>
          <w:b/>
          <w:bCs/>
          <w:lang w:val="fr-CA"/>
        </w:rPr>
        <w:t>Paragraphe (5)</w:t>
      </w:r>
    </w:p>
    <w:p w:rsidR="003D4A98" w:rsidRDefault="00E96623" w:rsidP="003D4A98">
      <w:pPr>
        <w:rPr>
          <w:lang w:val="fr-CA"/>
        </w:rPr>
      </w:pPr>
      <w:r>
        <w:rPr>
          <w:lang w:val="fr-CA"/>
        </w:rPr>
        <w:t xml:space="preserve">a) </w:t>
      </w:r>
      <w:r w:rsidR="00150D59" w:rsidRPr="00551D74">
        <w:rPr>
          <w:lang w:val="fr-CA"/>
        </w:rPr>
        <w:t>Les dirigeantes et dirigeants nationaux des Éléments qui sont membres d’une section locale de l</w:t>
      </w:r>
      <w:r w:rsidR="00B3255C">
        <w:rPr>
          <w:lang w:val="fr-CA"/>
        </w:rPr>
        <w:t xml:space="preserve">’AFPC-Atlantique </w:t>
      </w:r>
      <w:r w:rsidR="00150D59" w:rsidRPr="00551D74">
        <w:rPr>
          <w:lang w:val="fr-CA"/>
        </w:rPr>
        <w:t xml:space="preserve">ont le </w:t>
      </w:r>
      <w:r w:rsidR="00B3255C">
        <w:rPr>
          <w:lang w:val="fr-CA"/>
        </w:rPr>
        <w:t xml:space="preserve">statut de délégué </w:t>
      </w:r>
      <w:r w:rsidR="00150D59" w:rsidRPr="00551D74">
        <w:rPr>
          <w:lang w:val="fr-CA"/>
        </w:rPr>
        <w:t xml:space="preserve">au </w:t>
      </w:r>
      <w:r w:rsidR="00896320">
        <w:rPr>
          <w:lang w:val="fr-CA"/>
        </w:rPr>
        <w:t>congrès triennal</w:t>
      </w:r>
      <w:r w:rsidR="00150D59" w:rsidRPr="00551D74">
        <w:rPr>
          <w:lang w:val="fr-CA"/>
        </w:rPr>
        <w:t xml:space="preserve"> de </w:t>
      </w:r>
      <w:r w:rsidR="00B3255C">
        <w:rPr>
          <w:lang w:val="fr-CA"/>
        </w:rPr>
        <w:t>la région</w:t>
      </w:r>
      <w:r w:rsidR="00150D59" w:rsidRPr="00551D74">
        <w:rPr>
          <w:lang w:val="fr-CA"/>
        </w:rPr>
        <w:t>.</w:t>
      </w:r>
    </w:p>
    <w:p w:rsidR="00E96623" w:rsidRDefault="00E96623" w:rsidP="003D4A98">
      <w:pPr>
        <w:rPr>
          <w:lang w:val="fr-CA"/>
        </w:rPr>
      </w:pPr>
    </w:p>
    <w:p w:rsidR="00E96623" w:rsidRPr="00551D74" w:rsidRDefault="00E96623" w:rsidP="003D4A98">
      <w:pPr>
        <w:rPr>
          <w:lang w:val="fr-CA"/>
        </w:rPr>
      </w:pPr>
      <w:r>
        <w:rPr>
          <w:lang w:val="fr-CA"/>
        </w:rPr>
        <w:t xml:space="preserve">b) Les dirigeantes et dirigeants précisés à l’alinéa a) qui ne peuvent pas assister au </w:t>
      </w:r>
      <w:r w:rsidR="00221EC0">
        <w:rPr>
          <w:lang w:val="fr-CA"/>
        </w:rPr>
        <w:t>c</w:t>
      </w:r>
      <w:r>
        <w:rPr>
          <w:lang w:val="fr-CA"/>
        </w:rPr>
        <w:t xml:space="preserve">ongrès </w:t>
      </w:r>
      <w:r w:rsidR="00221EC0">
        <w:rPr>
          <w:lang w:val="fr-CA"/>
        </w:rPr>
        <w:t>triennal de l’AFPC-Atlantique</w:t>
      </w:r>
      <w:r>
        <w:rPr>
          <w:lang w:val="fr-CA"/>
        </w:rPr>
        <w:t xml:space="preserve"> peuvent </w:t>
      </w:r>
      <w:r w:rsidR="008738F1">
        <w:rPr>
          <w:lang w:val="fr-CA"/>
        </w:rPr>
        <w:t>y</w:t>
      </w:r>
      <w:r>
        <w:rPr>
          <w:lang w:val="fr-CA"/>
        </w:rPr>
        <w:t xml:space="preserve"> </w:t>
      </w:r>
      <w:r w:rsidR="008738F1">
        <w:rPr>
          <w:lang w:val="fr-CA"/>
        </w:rPr>
        <w:t xml:space="preserve">être </w:t>
      </w:r>
      <w:r>
        <w:rPr>
          <w:lang w:val="fr-CA"/>
        </w:rPr>
        <w:t>remplac</w:t>
      </w:r>
      <w:r w:rsidR="008738F1">
        <w:rPr>
          <w:lang w:val="fr-CA"/>
        </w:rPr>
        <w:t>és</w:t>
      </w:r>
      <w:r>
        <w:rPr>
          <w:lang w:val="fr-CA"/>
        </w:rPr>
        <w:t xml:space="preserve"> par une </w:t>
      </w:r>
      <w:r w:rsidR="008738F1">
        <w:rPr>
          <w:lang w:val="fr-CA"/>
        </w:rPr>
        <w:t xml:space="preserve">personne qui appartient à la même structure qu’eux </w:t>
      </w:r>
      <w:r>
        <w:rPr>
          <w:lang w:val="fr-CA"/>
        </w:rPr>
        <w:t xml:space="preserve">et qui est membre de </w:t>
      </w:r>
      <w:r w:rsidR="00896320">
        <w:rPr>
          <w:lang w:val="fr-CA"/>
        </w:rPr>
        <w:t>l’AFPC-Atlantique</w:t>
      </w:r>
      <w:r>
        <w:rPr>
          <w:lang w:val="fr-CA"/>
        </w:rPr>
        <w:t>.</w:t>
      </w:r>
    </w:p>
    <w:p w:rsidR="00490849" w:rsidRPr="00551D74" w:rsidRDefault="00490849" w:rsidP="003D4A98">
      <w:pPr>
        <w:pStyle w:val="NormalWeb"/>
        <w:spacing w:before="0" w:beforeAutospacing="0" w:after="0" w:afterAutospacing="0"/>
        <w:rPr>
          <w:rFonts w:ascii="Arial" w:hAnsi="Arial" w:cs="Arial"/>
          <w:b/>
          <w:bCs/>
          <w:lang w:val="fr-CA"/>
        </w:rPr>
      </w:pPr>
    </w:p>
    <w:p w:rsidR="005F2DBA" w:rsidRPr="00551D74" w:rsidRDefault="005F2DBA" w:rsidP="005F2DBA">
      <w:pPr>
        <w:pStyle w:val="NormalWeb"/>
        <w:spacing w:before="0" w:beforeAutospacing="0" w:after="0" w:afterAutospacing="0"/>
        <w:rPr>
          <w:rFonts w:ascii="Arial" w:hAnsi="Arial" w:cs="Arial"/>
          <w:b/>
          <w:bCs/>
          <w:lang w:val="fr-CA"/>
        </w:rPr>
      </w:pPr>
      <w:r w:rsidRPr="00551D74">
        <w:rPr>
          <w:rFonts w:ascii="Arial" w:hAnsi="Arial" w:cs="Arial"/>
          <w:b/>
          <w:bCs/>
          <w:lang w:val="fr-CA"/>
        </w:rPr>
        <w:t>Paragraphe (6)</w:t>
      </w:r>
    </w:p>
    <w:p w:rsidR="00E74793" w:rsidRDefault="00E74793" w:rsidP="00E74793">
      <w:pPr>
        <w:pStyle w:val="NormalWeb"/>
        <w:spacing w:before="0" w:beforeAutospacing="0" w:after="0" w:afterAutospacing="0"/>
        <w:rPr>
          <w:rFonts w:ascii="Arial" w:hAnsi="Arial" w:cs="Arial"/>
          <w:lang w:val="fr-CA"/>
        </w:rPr>
      </w:pPr>
      <w:r w:rsidRPr="00551D74">
        <w:rPr>
          <w:rFonts w:ascii="Arial" w:hAnsi="Arial" w:cs="Arial"/>
          <w:lang w:val="fr-CA"/>
        </w:rPr>
        <w:t xml:space="preserve">Un </w:t>
      </w:r>
      <w:r w:rsidR="00035466">
        <w:rPr>
          <w:rFonts w:ascii="Arial" w:hAnsi="Arial" w:cs="Arial"/>
          <w:lang w:val="fr-CA"/>
        </w:rPr>
        <w:t>membre</w:t>
      </w:r>
      <w:r w:rsidR="00221EC0">
        <w:rPr>
          <w:rFonts w:ascii="Arial" w:hAnsi="Arial" w:cs="Arial"/>
          <w:lang w:val="fr-CA"/>
        </w:rPr>
        <w:t xml:space="preserve"> </w:t>
      </w:r>
      <w:r w:rsidRPr="00551D74">
        <w:rPr>
          <w:rFonts w:ascii="Arial" w:hAnsi="Arial" w:cs="Arial"/>
          <w:lang w:val="fr-CA"/>
        </w:rPr>
        <w:t xml:space="preserve">délégué de chaque conseil régional actif de chacune des quatre provinces de l’Atlantique </w:t>
      </w:r>
      <w:r w:rsidR="00E21DFE">
        <w:rPr>
          <w:rFonts w:ascii="Arial" w:hAnsi="Arial" w:cs="Arial"/>
          <w:lang w:val="fr-CA"/>
        </w:rPr>
        <w:t>représente</w:t>
      </w:r>
      <w:r w:rsidRPr="00551D74">
        <w:rPr>
          <w:rFonts w:ascii="Arial" w:hAnsi="Arial" w:cs="Arial"/>
          <w:lang w:val="fr-CA"/>
        </w:rPr>
        <w:t xml:space="preserve"> les conseils régionaux</w:t>
      </w:r>
      <w:r w:rsidR="00B3255C">
        <w:rPr>
          <w:rFonts w:ascii="Arial" w:hAnsi="Arial" w:cs="Arial"/>
          <w:lang w:val="fr-CA"/>
        </w:rPr>
        <w:t xml:space="preserve"> au congrès triennal</w:t>
      </w:r>
      <w:r w:rsidRPr="00551D74">
        <w:rPr>
          <w:rFonts w:ascii="Arial" w:hAnsi="Arial" w:cs="Arial"/>
          <w:lang w:val="fr-CA"/>
        </w:rPr>
        <w:t>.</w:t>
      </w:r>
    </w:p>
    <w:p w:rsidR="00E96623" w:rsidRDefault="00E96623" w:rsidP="00E74793">
      <w:pPr>
        <w:pStyle w:val="NormalWeb"/>
        <w:spacing w:before="0" w:beforeAutospacing="0" w:after="0" w:afterAutospacing="0"/>
        <w:rPr>
          <w:rFonts w:ascii="Arial" w:hAnsi="Arial" w:cs="Arial"/>
          <w:lang w:val="fr-CA"/>
        </w:rPr>
      </w:pPr>
    </w:p>
    <w:p w:rsidR="00E96623" w:rsidRPr="00551D74" w:rsidRDefault="00E96623" w:rsidP="00E74793">
      <w:pPr>
        <w:pStyle w:val="NormalWeb"/>
        <w:spacing w:before="0" w:beforeAutospacing="0" w:after="0" w:afterAutospacing="0"/>
        <w:rPr>
          <w:rFonts w:ascii="Arial" w:hAnsi="Arial" w:cs="Arial"/>
          <w:lang w:val="fr-CA"/>
        </w:rPr>
      </w:pPr>
      <w:r w:rsidRPr="00551D74">
        <w:rPr>
          <w:rFonts w:ascii="Arial" w:hAnsi="Arial" w:cs="Arial"/>
          <w:b/>
          <w:bCs/>
          <w:lang w:val="fr-CA"/>
        </w:rPr>
        <w:t>Paragraphe</w:t>
      </w:r>
      <w:r>
        <w:rPr>
          <w:rFonts w:ascii="Arial" w:hAnsi="Arial" w:cs="Arial"/>
          <w:b/>
          <w:bCs/>
          <w:lang w:val="fr-CA"/>
        </w:rPr>
        <w:t xml:space="preserve"> (7)</w:t>
      </w:r>
    </w:p>
    <w:p w:rsidR="003C1E76" w:rsidRPr="00551D74" w:rsidRDefault="003C1E76" w:rsidP="00E74793">
      <w:pPr>
        <w:pStyle w:val="NormalWeb"/>
        <w:spacing w:before="0" w:beforeAutospacing="0" w:after="0" w:afterAutospacing="0"/>
        <w:rPr>
          <w:rFonts w:ascii="Arial" w:hAnsi="Arial" w:cs="Arial"/>
          <w:lang w:val="fr-CA"/>
        </w:rPr>
      </w:pPr>
    </w:p>
    <w:p w:rsidR="00E74793" w:rsidRPr="00551D74" w:rsidRDefault="00E74793" w:rsidP="00E74793">
      <w:pPr>
        <w:pStyle w:val="NormalWeb"/>
        <w:spacing w:before="0" w:beforeAutospacing="0" w:after="0" w:afterAutospacing="0"/>
        <w:rPr>
          <w:rFonts w:ascii="Arial" w:hAnsi="Arial" w:cs="Arial"/>
          <w:lang w:val="fr-CA"/>
        </w:rPr>
      </w:pPr>
      <w:r w:rsidRPr="00551D74">
        <w:rPr>
          <w:rFonts w:ascii="Arial" w:hAnsi="Arial" w:cs="Arial"/>
          <w:lang w:val="fr-CA"/>
        </w:rPr>
        <w:t>Les membres de l’AFPC</w:t>
      </w:r>
      <w:r w:rsidR="00B6415B" w:rsidRPr="00551D74">
        <w:rPr>
          <w:rFonts w:ascii="Arial" w:hAnsi="Arial" w:cs="Arial"/>
          <w:lang w:val="fr-CA"/>
        </w:rPr>
        <w:t xml:space="preserve"> </w:t>
      </w:r>
      <w:r w:rsidR="00E96623">
        <w:rPr>
          <w:rFonts w:ascii="Arial" w:hAnsi="Arial" w:cs="Arial"/>
          <w:lang w:val="fr-CA"/>
        </w:rPr>
        <w:t xml:space="preserve">qui représentent la région de </w:t>
      </w:r>
      <w:r w:rsidRPr="00551D74">
        <w:rPr>
          <w:rFonts w:ascii="Arial" w:hAnsi="Arial" w:cs="Arial"/>
          <w:lang w:val="fr-CA"/>
        </w:rPr>
        <w:t xml:space="preserve">l’Atlantique </w:t>
      </w:r>
      <w:r w:rsidR="00E96623">
        <w:rPr>
          <w:rFonts w:ascii="Arial" w:hAnsi="Arial" w:cs="Arial"/>
          <w:lang w:val="fr-CA"/>
        </w:rPr>
        <w:t xml:space="preserve">au </w:t>
      </w:r>
      <w:r w:rsidRPr="00551D74">
        <w:rPr>
          <w:rFonts w:ascii="Arial" w:hAnsi="Arial" w:cs="Arial"/>
          <w:lang w:val="fr-CA"/>
        </w:rPr>
        <w:t>Cercle</w:t>
      </w:r>
      <w:r w:rsidR="00B6415B" w:rsidRPr="00551D74">
        <w:rPr>
          <w:rFonts w:ascii="Arial" w:hAnsi="Arial" w:cs="Arial"/>
          <w:lang w:val="fr-CA"/>
        </w:rPr>
        <w:t xml:space="preserve"> national des peuples autochtones </w:t>
      </w:r>
      <w:r w:rsidRPr="00551D74">
        <w:rPr>
          <w:rFonts w:ascii="Arial" w:hAnsi="Arial" w:cs="Arial"/>
          <w:lang w:val="fr-CA"/>
        </w:rPr>
        <w:t xml:space="preserve">ont </w:t>
      </w:r>
      <w:r w:rsidR="00E21DFE" w:rsidRPr="00E21DFE">
        <w:rPr>
          <w:rFonts w:ascii="Arial" w:hAnsi="Arial" w:cs="Arial"/>
          <w:lang w:val="fr-CA"/>
        </w:rPr>
        <w:t>le statut de délégué au congrès triennal de l’AFPC-Atlantique.</w:t>
      </w:r>
    </w:p>
    <w:p w:rsidR="003C1E76" w:rsidRPr="00551D74" w:rsidRDefault="003C1E76" w:rsidP="00E74793">
      <w:pPr>
        <w:pStyle w:val="NormalWeb"/>
        <w:spacing w:before="0" w:beforeAutospacing="0" w:after="0" w:afterAutospacing="0"/>
        <w:rPr>
          <w:rFonts w:ascii="Arial" w:hAnsi="Arial" w:cs="Arial"/>
          <w:lang w:val="fr-CA"/>
        </w:rPr>
      </w:pPr>
    </w:p>
    <w:p w:rsidR="005F2DBA" w:rsidRPr="00551D74" w:rsidRDefault="005F2DBA" w:rsidP="005F2DBA">
      <w:pPr>
        <w:pStyle w:val="NormalWeb"/>
        <w:spacing w:before="0" w:beforeAutospacing="0" w:after="0" w:afterAutospacing="0"/>
        <w:rPr>
          <w:rFonts w:ascii="Arial" w:hAnsi="Arial" w:cs="Arial"/>
          <w:b/>
          <w:bCs/>
          <w:lang w:val="fr-CA"/>
        </w:rPr>
      </w:pPr>
      <w:r w:rsidRPr="00551D74">
        <w:rPr>
          <w:rFonts w:ascii="Arial" w:hAnsi="Arial" w:cs="Arial"/>
          <w:b/>
          <w:bCs/>
          <w:lang w:val="fr-CA"/>
        </w:rPr>
        <w:t>Paragraphe (</w:t>
      </w:r>
      <w:r w:rsidR="008738F1">
        <w:rPr>
          <w:rFonts w:ascii="Arial" w:hAnsi="Arial" w:cs="Arial"/>
          <w:b/>
          <w:bCs/>
          <w:lang w:val="fr-CA"/>
        </w:rPr>
        <w:t>8</w:t>
      </w:r>
      <w:r w:rsidRPr="00551D74">
        <w:rPr>
          <w:rFonts w:ascii="Arial" w:hAnsi="Arial" w:cs="Arial"/>
          <w:b/>
          <w:bCs/>
          <w:lang w:val="fr-CA"/>
        </w:rPr>
        <w:t>)</w:t>
      </w:r>
    </w:p>
    <w:p w:rsidR="005F2DBA" w:rsidRPr="00551D74" w:rsidRDefault="005F2DBA" w:rsidP="005F2DBA">
      <w:pPr>
        <w:rPr>
          <w:lang w:val="fr-CA"/>
        </w:rPr>
      </w:pPr>
      <w:r w:rsidRPr="00551D74">
        <w:rPr>
          <w:lang w:val="fr-CA"/>
        </w:rPr>
        <w:t xml:space="preserve">Les membres du Conseil de l’Atlantique ont le statut de délégué au </w:t>
      </w:r>
      <w:r w:rsidR="00896320">
        <w:rPr>
          <w:lang w:val="fr-CA"/>
        </w:rPr>
        <w:t>congrès triennal</w:t>
      </w:r>
      <w:r w:rsidRPr="00551D74">
        <w:rPr>
          <w:lang w:val="fr-CA"/>
        </w:rPr>
        <w:t xml:space="preserve"> de </w:t>
      </w:r>
      <w:r w:rsidR="00896320">
        <w:rPr>
          <w:lang w:val="fr-CA"/>
        </w:rPr>
        <w:t>l’AFPC-Atlantique</w:t>
      </w:r>
      <w:r w:rsidRPr="00551D74">
        <w:rPr>
          <w:lang w:val="fr-CA"/>
        </w:rPr>
        <w:t>.</w:t>
      </w:r>
    </w:p>
    <w:p w:rsidR="0076359E" w:rsidRPr="00551D74" w:rsidRDefault="0076359E" w:rsidP="005F2DBA">
      <w:pPr>
        <w:rPr>
          <w:lang w:val="fr-CA"/>
        </w:rPr>
      </w:pPr>
    </w:p>
    <w:p w:rsidR="0076359E" w:rsidRPr="00551D74" w:rsidRDefault="0076359E" w:rsidP="0076359E">
      <w:pPr>
        <w:pStyle w:val="NormalWeb"/>
        <w:spacing w:before="0" w:beforeAutospacing="0" w:after="0" w:afterAutospacing="0"/>
        <w:rPr>
          <w:rFonts w:ascii="Arial" w:hAnsi="Arial" w:cs="Arial"/>
          <w:b/>
          <w:bCs/>
          <w:lang w:val="fr-CA"/>
        </w:rPr>
      </w:pPr>
      <w:r w:rsidRPr="00551D74">
        <w:rPr>
          <w:rFonts w:ascii="Arial" w:hAnsi="Arial" w:cs="Arial"/>
          <w:b/>
          <w:bCs/>
          <w:lang w:val="fr-CA"/>
        </w:rPr>
        <w:t>Paragraphe (</w:t>
      </w:r>
      <w:r w:rsidR="008738F1">
        <w:rPr>
          <w:rFonts w:ascii="Arial" w:hAnsi="Arial" w:cs="Arial"/>
          <w:b/>
          <w:bCs/>
          <w:lang w:val="fr-CA"/>
        </w:rPr>
        <w:t>9</w:t>
      </w:r>
      <w:r w:rsidRPr="00551D74">
        <w:rPr>
          <w:rFonts w:ascii="Arial" w:hAnsi="Arial" w:cs="Arial"/>
          <w:b/>
          <w:bCs/>
          <w:lang w:val="fr-CA"/>
        </w:rPr>
        <w:t>)</w:t>
      </w:r>
    </w:p>
    <w:p w:rsidR="0076359E" w:rsidRPr="00551D74" w:rsidRDefault="009E74B3" w:rsidP="005F2DBA">
      <w:pPr>
        <w:rPr>
          <w:lang w:val="fr-CA"/>
        </w:rPr>
      </w:pPr>
      <w:r>
        <w:rPr>
          <w:lang w:val="fr-CA"/>
        </w:rPr>
        <w:t xml:space="preserve">Les jeunes travailleuses et travailleurs sont représentés </w:t>
      </w:r>
      <w:r w:rsidR="00B3255C">
        <w:rPr>
          <w:lang w:val="fr-CA"/>
        </w:rPr>
        <w:t>au congrès triennal par un</w:t>
      </w:r>
      <w:r w:rsidR="00112C5A">
        <w:rPr>
          <w:lang w:val="fr-CA"/>
        </w:rPr>
        <w:t xml:space="preserve"> membre </w:t>
      </w:r>
      <w:r w:rsidR="00B3255C">
        <w:rPr>
          <w:lang w:val="fr-CA"/>
        </w:rPr>
        <w:t>délégué</w:t>
      </w:r>
      <w:r w:rsidR="00BF3001" w:rsidRPr="00551D74">
        <w:rPr>
          <w:lang w:val="fr-CA"/>
        </w:rPr>
        <w:t xml:space="preserve"> de chaque comité </w:t>
      </w:r>
      <w:r w:rsidR="008738F1">
        <w:rPr>
          <w:lang w:val="fr-CA"/>
        </w:rPr>
        <w:t xml:space="preserve">des </w:t>
      </w:r>
      <w:r w:rsidR="00BF3001" w:rsidRPr="00551D74">
        <w:rPr>
          <w:lang w:val="fr-CA"/>
        </w:rPr>
        <w:t>jeunes</w:t>
      </w:r>
      <w:r w:rsidR="00817259">
        <w:rPr>
          <w:lang w:val="fr-CA"/>
        </w:rPr>
        <w:t>,</w:t>
      </w:r>
      <w:r w:rsidR="00BF3001" w:rsidRPr="00551D74">
        <w:rPr>
          <w:lang w:val="fr-CA"/>
        </w:rPr>
        <w:t xml:space="preserve"> </w:t>
      </w:r>
      <w:r>
        <w:rPr>
          <w:lang w:val="fr-CA"/>
        </w:rPr>
        <w:t xml:space="preserve">soit au moins </w:t>
      </w:r>
      <w:r w:rsidRPr="00551D74">
        <w:rPr>
          <w:lang w:val="fr-CA"/>
        </w:rPr>
        <w:t>deux (2) délégués de chacune des quatre provinces de l</w:t>
      </w:r>
      <w:r w:rsidR="009917DB">
        <w:rPr>
          <w:lang w:val="fr-CA"/>
        </w:rPr>
        <w:t>’</w:t>
      </w:r>
      <w:r w:rsidRPr="00551D74">
        <w:rPr>
          <w:lang w:val="fr-CA"/>
        </w:rPr>
        <w:t>Atlantique.</w:t>
      </w:r>
      <w:r w:rsidR="00BF3001" w:rsidRPr="00551D74">
        <w:rPr>
          <w:lang w:val="fr-CA"/>
        </w:rPr>
        <w:br/>
      </w:r>
    </w:p>
    <w:p w:rsidR="00876B1F" w:rsidRPr="00551D74" w:rsidRDefault="00876B1F" w:rsidP="00876B1F">
      <w:pPr>
        <w:pStyle w:val="Heading3"/>
        <w:rPr>
          <w:sz w:val="24"/>
          <w:szCs w:val="24"/>
          <w:lang w:val="fr-CA"/>
        </w:rPr>
      </w:pPr>
      <w:bookmarkStart w:id="17" w:name="Eligibility"/>
      <w:bookmarkStart w:id="18" w:name="Nomination"/>
      <w:bookmarkStart w:id="19" w:name="_Toc184016236"/>
      <w:bookmarkEnd w:id="17"/>
      <w:bookmarkEnd w:id="18"/>
      <w:r w:rsidRPr="00551D74">
        <w:rPr>
          <w:sz w:val="24"/>
          <w:szCs w:val="24"/>
          <w:lang w:val="fr-CA"/>
        </w:rPr>
        <w:lastRenderedPageBreak/>
        <w:t>ARTICLE 9</w:t>
      </w:r>
    </w:p>
    <w:p w:rsidR="00876B1F" w:rsidRDefault="00876B1F" w:rsidP="007143D3">
      <w:pPr>
        <w:pStyle w:val="Heading3"/>
        <w:rPr>
          <w:sz w:val="24"/>
          <w:szCs w:val="24"/>
          <w:lang w:val="fr-CA"/>
        </w:rPr>
      </w:pPr>
      <w:r w:rsidRPr="00551D74">
        <w:rPr>
          <w:sz w:val="24"/>
          <w:szCs w:val="24"/>
          <w:lang w:val="fr-CA"/>
        </w:rPr>
        <w:t xml:space="preserve">ÉLIGIBILITÉ </w:t>
      </w:r>
      <w:r w:rsidR="007143D3">
        <w:rPr>
          <w:sz w:val="24"/>
          <w:szCs w:val="24"/>
          <w:lang w:val="fr-CA"/>
        </w:rPr>
        <w:t>AUX</w:t>
      </w:r>
      <w:r w:rsidR="00A57267" w:rsidRPr="00551D74">
        <w:rPr>
          <w:sz w:val="24"/>
          <w:szCs w:val="24"/>
          <w:lang w:val="fr-CA"/>
        </w:rPr>
        <w:t xml:space="preserve"> </w:t>
      </w:r>
      <w:r w:rsidRPr="00551D74">
        <w:rPr>
          <w:sz w:val="24"/>
          <w:szCs w:val="24"/>
          <w:lang w:val="fr-CA"/>
        </w:rPr>
        <w:t>CHARGE</w:t>
      </w:r>
      <w:r w:rsidR="007143D3">
        <w:rPr>
          <w:sz w:val="24"/>
          <w:szCs w:val="24"/>
          <w:lang w:val="fr-CA"/>
        </w:rPr>
        <w:t>S</w:t>
      </w:r>
      <w:r w:rsidRPr="00551D74">
        <w:rPr>
          <w:sz w:val="24"/>
          <w:szCs w:val="24"/>
          <w:lang w:val="fr-CA"/>
        </w:rPr>
        <w:t xml:space="preserve"> DE VPER ET DE </w:t>
      </w:r>
      <w:r w:rsidR="007143D3">
        <w:rPr>
          <w:sz w:val="24"/>
          <w:szCs w:val="24"/>
          <w:lang w:val="fr-CA"/>
        </w:rPr>
        <w:t>SUPPLÉANCE</w:t>
      </w:r>
      <w:r w:rsidR="00ED3FF2">
        <w:rPr>
          <w:sz w:val="24"/>
          <w:szCs w:val="24"/>
          <w:lang w:val="fr-CA"/>
        </w:rPr>
        <w:t xml:space="preserve"> </w:t>
      </w:r>
      <w:r w:rsidR="0050236F">
        <w:rPr>
          <w:sz w:val="24"/>
          <w:szCs w:val="24"/>
          <w:lang w:val="fr-CA"/>
        </w:rPr>
        <w:t>DE</w:t>
      </w:r>
      <w:r w:rsidR="007143D3">
        <w:rPr>
          <w:sz w:val="24"/>
          <w:szCs w:val="24"/>
          <w:lang w:val="fr-CA"/>
        </w:rPr>
        <w:t xml:space="preserve"> LA VPER</w:t>
      </w:r>
    </w:p>
    <w:p w:rsidR="007143D3" w:rsidRPr="007143D3" w:rsidRDefault="007143D3" w:rsidP="007143D3">
      <w:pPr>
        <w:rPr>
          <w:highlight w:val="cyan"/>
          <w:lang w:val="fr-CA"/>
        </w:rPr>
      </w:pPr>
    </w:p>
    <w:p w:rsidR="00876B1F" w:rsidRPr="00551D74" w:rsidRDefault="00876B1F" w:rsidP="00876B1F">
      <w:pPr>
        <w:pStyle w:val="NormalWeb"/>
        <w:spacing w:before="0" w:beforeAutospacing="0" w:after="0" w:afterAutospacing="0"/>
        <w:rPr>
          <w:rFonts w:ascii="Arial" w:hAnsi="Arial" w:cs="Arial"/>
          <w:b/>
          <w:bCs/>
          <w:lang w:val="fr-CA"/>
        </w:rPr>
      </w:pPr>
      <w:r w:rsidRPr="00551D74">
        <w:rPr>
          <w:rFonts w:ascii="Arial" w:hAnsi="Arial" w:cs="Arial"/>
          <w:b/>
          <w:bCs/>
          <w:lang w:val="fr-CA"/>
        </w:rPr>
        <w:t>Paragraphe (1)</w:t>
      </w:r>
    </w:p>
    <w:p w:rsidR="00876B1F" w:rsidRPr="00551D74" w:rsidRDefault="00876B1F" w:rsidP="00876B1F">
      <w:pPr>
        <w:rPr>
          <w:lang w:val="fr-CA"/>
        </w:rPr>
      </w:pPr>
      <w:r w:rsidRPr="00551D74">
        <w:rPr>
          <w:lang w:val="fr-CA"/>
        </w:rPr>
        <w:t xml:space="preserve">Toutes les personnes candidates </w:t>
      </w:r>
      <w:r w:rsidR="00BB3753">
        <w:rPr>
          <w:lang w:val="fr-CA"/>
        </w:rPr>
        <w:t xml:space="preserve">à la </w:t>
      </w:r>
      <w:r w:rsidRPr="00551D74">
        <w:rPr>
          <w:lang w:val="fr-CA"/>
        </w:rPr>
        <w:t>charge de VPER</w:t>
      </w:r>
      <w:r w:rsidR="00BB3753">
        <w:rPr>
          <w:lang w:val="fr-CA"/>
        </w:rPr>
        <w:t>-</w:t>
      </w:r>
      <w:r w:rsidRPr="00551D74">
        <w:rPr>
          <w:lang w:val="fr-CA"/>
        </w:rPr>
        <w:t xml:space="preserve">Atlantique ou </w:t>
      </w:r>
      <w:r w:rsidR="00901A08">
        <w:rPr>
          <w:lang w:val="fr-CA"/>
        </w:rPr>
        <w:t xml:space="preserve">aux deux charges </w:t>
      </w:r>
      <w:r w:rsidR="00BB3753">
        <w:rPr>
          <w:lang w:val="fr-CA"/>
        </w:rPr>
        <w:t xml:space="preserve">de suppléance </w:t>
      </w:r>
      <w:r w:rsidR="0050236F">
        <w:rPr>
          <w:lang w:val="fr-CA"/>
        </w:rPr>
        <w:t>de</w:t>
      </w:r>
      <w:r w:rsidR="00BB3753">
        <w:rPr>
          <w:lang w:val="fr-CA"/>
        </w:rPr>
        <w:t xml:space="preserve"> la VPER</w:t>
      </w:r>
      <w:r w:rsidRPr="00551D74">
        <w:rPr>
          <w:lang w:val="fr-CA"/>
        </w:rPr>
        <w:t xml:space="preserve"> sont membres en règle de l</w:t>
      </w:r>
      <w:r w:rsidR="009917DB">
        <w:rPr>
          <w:lang w:val="fr-CA"/>
        </w:rPr>
        <w:t>’</w:t>
      </w:r>
      <w:r w:rsidRPr="00551D74">
        <w:rPr>
          <w:lang w:val="fr-CA"/>
        </w:rPr>
        <w:t>AFPC.</w:t>
      </w:r>
    </w:p>
    <w:p w:rsidR="00876B1F" w:rsidRPr="00551D74" w:rsidRDefault="00876B1F" w:rsidP="00876B1F">
      <w:pPr>
        <w:ind w:left="1440" w:right="1440"/>
        <w:rPr>
          <w:highlight w:val="cyan"/>
          <w:lang w:val="fr-CA"/>
        </w:rPr>
      </w:pPr>
    </w:p>
    <w:p w:rsidR="00876B1F" w:rsidRPr="00551D74" w:rsidRDefault="00876B1F" w:rsidP="00876B1F">
      <w:pPr>
        <w:pStyle w:val="NormalWeb"/>
        <w:spacing w:before="0" w:beforeAutospacing="0" w:after="0" w:afterAutospacing="0"/>
        <w:rPr>
          <w:rFonts w:ascii="Arial" w:hAnsi="Arial" w:cs="Arial"/>
          <w:b/>
          <w:bCs/>
          <w:lang w:val="fr-CA"/>
        </w:rPr>
      </w:pPr>
      <w:r w:rsidRPr="00551D74">
        <w:rPr>
          <w:rFonts w:ascii="Arial" w:hAnsi="Arial" w:cs="Arial"/>
          <w:b/>
          <w:bCs/>
          <w:lang w:val="fr-CA"/>
        </w:rPr>
        <w:t>Paragraphe (2)</w:t>
      </w:r>
    </w:p>
    <w:p w:rsidR="00876B1F" w:rsidRPr="00551D74" w:rsidRDefault="00876B1F" w:rsidP="00876B1F">
      <w:pPr>
        <w:rPr>
          <w:lang w:val="fr-CA"/>
        </w:rPr>
      </w:pPr>
      <w:r w:rsidRPr="00551D74">
        <w:rPr>
          <w:lang w:val="fr-CA"/>
        </w:rPr>
        <w:t xml:space="preserve">a) Les personnes candidates </w:t>
      </w:r>
      <w:r w:rsidR="00BB3753">
        <w:rPr>
          <w:lang w:val="fr-CA"/>
        </w:rPr>
        <w:t>à la charge</w:t>
      </w:r>
      <w:r w:rsidR="00BB3753" w:rsidRPr="00551D74">
        <w:rPr>
          <w:lang w:val="fr-CA"/>
        </w:rPr>
        <w:t xml:space="preserve"> de VPER</w:t>
      </w:r>
      <w:r w:rsidR="00BB3753">
        <w:rPr>
          <w:lang w:val="fr-CA"/>
        </w:rPr>
        <w:t>-</w:t>
      </w:r>
      <w:r w:rsidR="00BB3753" w:rsidRPr="00551D74">
        <w:rPr>
          <w:lang w:val="fr-CA"/>
        </w:rPr>
        <w:t xml:space="preserve">Atlantique ou </w:t>
      </w:r>
      <w:r w:rsidR="00BB3753">
        <w:rPr>
          <w:lang w:val="fr-CA"/>
        </w:rPr>
        <w:t xml:space="preserve">de suppléance </w:t>
      </w:r>
      <w:r w:rsidR="0050236F">
        <w:rPr>
          <w:lang w:val="fr-CA"/>
        </w:rPr>
        <w:t>de</w:t>
      </w:r>
      <w:r w:rsidR="00BB3753">
        <w:rPr>
          <w:lang w:val="fr-CA"/>
        </w:rPr>
        <w:t xml:space="preserve"> la VPER</w:t>
      </w:r>
      <w:r w:rsidRPr="00551D74">
        <w:rPr>
          <w:lang w:val="fr-CA"/>
        </w:rPr>
        <w:t xml:space="preserve"> travaillent ou habitent dans la région de l</w:t>
      </w:r>
      <w:r w:rsidR="009917DB">
        <w:rPr>
          <w:lang w:val="fr-CA"/>
        </w:rPr>
        <w:t>’</w:t>
      </w:r>
      <w:r w:rsidRPr="00551D74">
        <w:rPr>
          <w:lang w:val="fr-CA"/>
        </w:rPr>
        <w:t>Atlantique.</w:t>
      </w:r>
    </w:p>
    <w:p w:rsidR="00876B1F" w:rsidRPr="00551D74" w:rsidRDefault="00876B1F" w:rsidP="00876B1F">
      <w:pPr>
        <w:ind w:right="1440"/>
        <w:rPr>
          <w:highlight w:val="cyan"/>
          <w:lang w:val="fr-CA"/>
        </w:rPr>
      </w:pPr>
    </w:p>
    <w:p w:rsidR="00876B1F" w:rsidRPr="00551D74" w:rsidRDefault="00876B1F" w:rsidP="00876B1F">
      <w:pPr>
        <w:rPr>
          <w:lang w:val="fr-CA"/>
        </w:rPr>
      </w:pPr>
      <w:r w:rsidRPr="00551D74">
        <w:rPr>
          <w:lang w:val="fr-CA"/>
        </w:rPr>
        <w:t>b) Les personnes candidates à la charge de VPER</w:t>
      </w:r>
      <w:r w:rsidR="00BB3753">
        <w:rPr>
          <w:lang w:val="fr-CA"/>
        </w:rPr>
        <w:t>-</w:t>
      </w:r>
      <w:r w:rsidRPr="00551D74">
        <w:rPr>
          <w:lang w:val="fr-CA"/>
        </w:rPr>
        <w:t>Atlantique sont prêtes à s</w:t>
      </w:r>
      <w:r w:rsidR="009917DB">
        <w:rPr>
          <w:lang w:val="fr-CA"/>
        </w:rPr>
        <w:t>’</w:t>
      </w:r>
      <w:r w:rsidRPr="00551D74">
        <w:rPr>
          <w:lang w:val="fr-CA"/>
        </w:rPr>
        <w:t>installer à l</w:t>
      </w:r>
      <w:r w:rsidR="009917DB">
        <w:rPr>
          <w:lang w:val="fr-CA"/>
        </w:rPr>
        <w:t>’</w:t>
      </w:r>
      <w:r w:rsidRPr="00551D74">
        <w:rPr>
          <w:lang w:val="fr-CA"/>
        </w:rPr>
        <w:t>endroit désigné par le Conseil exécutif de l</w:t>
      </w:r>
      <w:r w:rsidR="009917DB">
        <w:rPr>
          <w:lang w:val="fr-CA"/>
        </w:rPr>
        <w:t>’</w:t>
      </w:r>
      <w:r w:rsidRPr="00551D74">
        <w:rPr>
          <w:lang w:val="fr-CA"/>
        </w:rPr>
        <w:t>Alliance.</w:t>
      </w:r>
    </w:p>
    <w:p w:rsidR="00876B1F" w:rsidRPr="00551D74" w:rsidRDefault="00876B1F" w:rsidP="00876B1F">
      <w:pPr>
        <w:pStyle w:val="Heading3"/>
        <w:rPr>
          <w:sz w:val="24"/>
          <w:szCs w:val="24"/>
          <w:lang w:val="fr-CA"/>
        </w:rPr>
      </w:pPr>
      <w:bookmarkStart w:id="20" w:name="PSAC"/>
      <w:bookmarkStart w:id="21" w:name="_Toc184016238"/>
      <w:bookmarkEnd w:id="19"/>
      <w:bookmarkEnd w:id="20"/>
      <w:r w:rsidRPr="00551D74">
        <w:rPr>
          <w:sz w:val="24"/>
          <w:szCs w:val="24"/>
          <w:lang w:val="fr-CA"/>
        </w:rPr>
        <w:t>ARTICLE 10</w:t>
      </w:r>
    </w:p>
    <w:p w:rsidR="00876B1F" w:rsidRPr="00551D74" w:rsidRDefault="003C1E76" w:rsidP="00876B1F">
      <w:pPr>
        <w:pStyle w:val="Heading3"/>
        <w:rPr>
          <w:sz w:val="24"/>
          <w:szCs w:val="24"/>
          <w:lang w:val="fr-CA"/>
        </w:rPr>
      </w:pPr>
      <w:r w:rsidRPr="00551D74">
        <w:rPr>
          <w:sz w:val="24"/>
          <w:szCs w:val="24"/>
          <w:lang w:val="fr-CA"/>
        </w:rPr>
        <w:t xml:space="preserve">ÉLECTION </w:t>
      </w:r>
      <w:r w:rsidR="002E1540" w:rsidRPr="00551D74">
        <w:rPr>
          <w:sz w:val="24"/>
          <w:szCs w:val="24"/>
          <w:lang w:val="fr-CA"/>
        </w:rPr>
        <w:t xml:space="preserve">DES </w:t>
      </w:r>
      <w:r w:rsidR="00016420" w:rsidRPr="00551D74">
        <w:rPr>
          <w:sz w:val="24"/>
          <w:szCs w:val="24"/>
          <w:lang w:val="fr-CA"/>
        </w:rPr>
        <w:t xml:space="preserve">DIRIGEANTES ET DIRIGEANTS </w:t>
      </w:r>
      <w:r w:rsidR="002E1540" w:rsidRPr="00551D74">
        <w:rPr>
          <w:sz w:val="24"/>
          <w:szCs w:val="24"/>
          <w:lang w:val="fr-CA"/>
        </w:rPr>
        <w:t>AU CONGRÈS TRIENNAL DE L’AFPC</w:t>
      </w:r>
      <w:r w:rsidR="00BB3753">
        <w:rPr>
          <w:sz w:val="24"/>
          <w:szCs w:val="24"/>
          <w:lang w:val="fr-CA"/>
        </w:rPr>
        <w:t>-</w:t>
      </w:r>
      <w:r w:rsidR="002E1540" w:rsidRPr="00551D74">
        <w:rPr>
          <w:sz w:val="24"/>
          <w:szCs w:val="24"/>
          <w:lang w:val="fr-CA"/>
        </w:rPr>
        <w:t>ATLANTIQUE</w:t>
      </w:r>
      <w:r w:rsidR="00B72D06" w:rsidRPr="00551D74">
        <w:rPr>
          <w:sz w:val="24"/>
          <w:szCs w:val="24"/>
          <w:lang w:val="fr-CA"/>
        </w:rPr>
        <w:t xml:space="preserve"> </w:t>
      </w:r>
    </w:p>
    <w:p w:rsidR="00876B1F" w:rsidRPr="00551D74" w:rsidRDefault="00876B1F" w:rsidP="00B72D06">
      <w:pPr>
        <w:pStyle w:val="NormalWeb"/>
        <w:spacing w:before="0" w:beforeAutospacing="0" w:after="0" w:afterAutospacing="0"/>
        <w:rPr>
          <w:rFonts w:ascii="Arial" w:hAnsi="Arial" w:cs="Arial"/>
          <w:b/>
          <w:bCs/>
          <w:lang w:val="fr-CA"/>
        </w:rPr>
      </w:pPr>
    </w:p>
    <w:p w:rsidR="00876B1F" w:rsidRPr="00551D74" w:rsidRDefault="00876B1F" w:rsidP="00B72D06">
      <w:pPr>
        <w:pStyle w:val="NormalWeb"/>
        <w:spacing w:before="0" w:beforeAutospacing="0" w:after="0" w:afterAutospacing="0"/>
        <w:rPr>
          <w:rFonts w:ascii="Arial" w:hAnsi="Arial" w:cs="Arial"/>
          <w:b/>
          <w:bCs/>
          <w:lang w:val="fr-CA"/>
        </w:rPr>
      </w:pPr>
      <w:r w:rsidRPr="00551D74">
        <w:rPr>
          <w:rFonts w:ascii="Arial" w:hAnsi="Arial" w:cs="Arial"/>
          <w:b/>
          <w:bCs/>
          <w:lang w:val="fr-CA"/>
        </w:rPr>
        <w:t>Paragraphe (1)</w:t>
      </w:r>
    </w:p>
    <w:p w:rsidR="00876B1F" w:rsidRPr="00551D74" w:rsidRDefault="00876B1F" w:rsidP="00B72D06">
      <w:pPr>
        <w:rPr>
          <w:lang w:val="fr-CA"/>
        </w:rPr>
      </w:pPr>
      <w:r w:rsidRPr="00551D74">
        <w:rPr>
          <w:lang w:val="fr-CA"/>
        </w:rPr>
        <w:t xml:space="preserve">À chaque </w:t>
      </w:r>
      <w:r w:rsidR="00896320">
        <w:rPr>
          <w:lang w:val="fr-CA"/>
        </w:rPr>
        <w:t>congrès triennal</w:t>
      </w:r>
      <w:r w:rsidRPr="00551D74">
        <w:rPr>
          <w:lang w:val="fr-CA"/>
        </w:rPr>
        <w:t xml:space="preserve"> de </w:t>
      </w:r>
      <w:r w:rsidR="00896320">
        <w:rPr>
          <w:lang w:val="fr-CA"/>
        </w:rPr>
        <w:t>l’AFPC-Atlantique</w:t>
      </w:r>
      <w:r w:rsidRPr="00551D74">
        <w:rPr>
          <w:lang w:val="fr-CA"/>
        </w:rPr>
        <w:t>, le Conseil de l</w:t>
      </w:r>
      <w:r w:rsidR="009917DB">
        <w:rPr>
          <w:lang w:val="fr-CA"/>
        </w:rPr>
        <w:t>’</w:t>
      </w:r>
      <w:r w:rsidRPr="00551D74">
        <w:rPr>
          <w:lang w:val="fr-CA"/>
        </w:rPr>
        <w:t xml:space="preserve">Atlantique crée un comité des candidatures </w:t>
      </w:r>
      <w:r w:rsidR="00121667">
        <w:rPr>
          <w:lang w:val="fr-CA"/>
        </w:rPr>
        <w:t xml:space="preserve">composé </w:t>
      </w:r>
      <w:r w:rsidRPr="00551D74">
        <w:rPr>
          <w:lang w:val="fr-CA"/>
        </w:rPr>
        <w:t>d</w:t>
      </w:r>
      <w:r w:rsidR="009917DB">
        <w:rPr>
          <w:lang w:val="fr-CA"/>
        </w:rPr>
        <w:t>’</w:t>
      </w:r>
      <w:r w:rsidRPr="00551D74">
        <w:rPr>
          <w:lang w:val="fr-CA"/>
        </w:rPr>
        <w:t xml:space="preserve">au moins trois (3) </w:t>
      </w:r>
      <w:r w:rsidR="00121667">
        <w:rPr>
          <w:lang w:val="fr-CA"/>
        </w:rPr>
        <w:t xml:space="preserve">membres de l’AFPC </w:t>
      </w:r>
      <w:r w:rsidRPr="00551D74">
        <w:rPr>
          <w:lang w:val="fr-CA"/>
        </w:rPr>
        <w:t>choisis parmi les personnes présentes.</w:t>
      </w:r>
    </w:p>
    <w:p w:rsidR="00876B1F" w:rsidRPr="00551D74" w:rsidRDefault="00876B1F" w:rsidP="00876B1F">
      <w:pPr>
        <w:ind w:left="1440" w:right="1440"/>
        <w:rPr>
          <w:highlight w:val="cyan"/>
          <w:lang w:val="fr-CA"/>
        </w:rPr>
      </w:pPr>
    </w:p>
    <w:p w:rsidR="00876B1F" w:rsidRPr="00551D74" w:rsidRDefault="00876B1F" w:rsidP="00B72D06">
      <w:pPr>
        <w:pStyle w:val="NormalWeb"/>
        <w:spacing w:before="0" w:beforeAutospacing="0" w:after="0" w:afterAutospacing="0"/>
        <w:rPr>
          <w:rFonts w:ascii="Arial" w:hAnsi="Arial" w:cs="Arial"/>
          <w:b/>
          <w:bCs/>
          <w:lang w:val="fr-CA"/>
        </w:rPr>
      </w:pPr>
      <w:r w:rsidRPr="00551D74">
        <w:rPr>
          <w:rFonts w:ascii="Arial" w:hAnsi="Arial" w:cs="Arial"/>
          <w:b/>
          <w:bCs/>
          <w:lang w:val="fr-CA"/>
        </w:rPr>
        <w:t>Paragraphe (2)</w:t>
      </w:r>
    </w:p>
    <w:p w:rsidR="00876B1F" w:rsidRPr="00551D74" w:rsidRDefault="00876B1F" w:rsidP="00B72D06">
      <w:pPr>
        <w:rPr>
          <w:lang w:val="fr-CA"/>
        </w:rPr>
      </w:pPr>
      <w:r w:rsidRPr="00551D74">
        <w:rPr>
          <w:lang w:val="fr-CA"/>
        </w:rPr>
        <w:t>Le comité des candidatures</w:t>
      </w:r>
      <w:r w:rsidR="009917DB">
        <w:rPr>
          <w:lang w:val="fr-CA"/>
        </w:rPr>
        <w:t> </w:t>
      </w:r>
      <w:r w:rsidRPr="00551D74">
        <w:rPr>
          <w:lang w:val="fr-CA"/>
        </w:rPr>
        <w:t xml:space="preserve">: </w:t>
      </w:r>
    </w:p>
    <w:p w:rsidR="002E1540" w:rsidRPr="00551D74" w:rsidRDefault="002E1540" w:rsidP="00B72D06">
      <w:pPr>
        <w:rPr>
          <w:lang w:val="fr-CA"/>
        </w:rPr>
      </w:pPr>
    </w:p>
    <w:p w:rsidR="00876B1F" w:rsidRPr="00551D74" w:rsidRDefault="00876B1F" w:rsidP="00B72D06">
      <w:pPr>
        <w:rPr>
          <w:color w:val="FF0000"/>
          <w:lang w:val="fr-CA"/>
        </w:rPr>
      </w:pPr>
      <w:r w:rsidRPr="00551D74">
        <w:rPr>
          <w:lang w:val="fr-CA"/>
        </w:rPr>
        <w:t xml:space="preserve">a) </w:t>
      </w:r>
      <w:r w:rsidR="00121667">
        <w:rPr>
          <w:lang w:val="fr-CA"/>
        </w:rPr>
        <w:t>R</w:t>
      </w:r>
      <w:r w:rsidRPr="00551D74">
        <w:rPr>
          <w:lang w:val="fr-CA"/>
        </w:rPr>
        <w:t xml:space="preserve">ecueille les candidatures </w:t>
      </w:r>
      <w:r w:rsidR="00901A08">
        <w:rPr>
          <w:lang w:val="fr-CA"/>
        </w:rPr>
        <w:t xml:space="preserve">à la </w:t>
      </w:r>
      <w:r w:rsidR="00121667">
        <w:rPr>
          <w:lang w:val="fr-CA"/>
        </w:rPr>
        <w:t xml:space="preserve">charge </w:t>
      </w:r>
      <w:r w:rsidRPr="00551D74">
        <w:rPr>
          <w:lang w:val="fr-CA"/>
        </w:rPr>
        <w:t>de VPER</w:t>
      </w:r>
      <w:r w:rsidR="00121667">
        <w:rPr>
          <w:lang w:val="fr-CA"/>
        </w:rPr>
        <w:t>-</w:t>
      </w:r>
      <w:r w:rsidRPr="00551D74">
        <w:rPr>
          <w:lang w:val="fr-CA"/>
        </w:rPr>
        <w:t xml:space="preserve">Atlantique et </w:t>
      </w:r>
      <w:r w:rsidR="00901A08">
        <w:rPr>
          <w:lang w:val="fr-CA"/>
        </w:rPr>
        <w:t xml:space="preserve">aux deux charges </w:t>
      </w:r>
      <w:r w:rsidR="00121667">
        <w:rPr>
          <w:lang w:val="fr-CA"/>
        </w:rPr>
        <w:t xml:space="preserve">de suppléance </w:t>
      </w:r>
      <w:r w:rsidR="0050236F">
        <w:rPr>
          <w:lang w:val="fr-CA"/>
        </w:rPr>
        <w:t>de</w:t>
      </w:r>
      <w:r w:rsidR="00121667">
        <w:rPr>
          <w:lang w:val="fr-CA"/>
        </w:rPr>
        <w:t xml:space="preserve"> la VPER.</w:t>
      </w:r>
    </w:p>
    <w:p w:rsidR="0062132B" w:rsidRPr="00551D74" w:rsidRDefault="0062132B" w:rsidP="00B72D06">
      <w:pPr>
        <w:rPr>
          <w:lang w:val="fr-CA"/>
        </w:rPr>
      </w:pPr>
    </w:p>
    <w:p w:rsidR="00876B1F" w:rsidRPr="00551D74" w:rsidRDefault="00876B1F" w:rsidP="00B72D06">
      <w:pPr>
        <w:rPr>
          <w:lang w:val="fr-CA"/>
        </w:rPr>
      </w:pPr>
      <w:r w:rsidRPr="00551D74">
        <w:rPr>
          <w:lang w:val="fr-CA"/>
        </w:rPr>
        <w:t xml:space="preserve">b) </w:t>
      </w:r>
      <w:r w:rsidR="00121667">
        <w:rPr>
          <w:lang w:val="fr-CA"/>
        </w:rPr>
        <w:t xml:space="preserve">Vérifie </w:t>
      </w:r>
      <w:r w:rsidRPr="00551D74">
        <w:rPr>
          <w:lang w:val="fr-CA"/>
        </w:rPr>
        <w:t>l</w:t>
      </w:r>
      <w:r w:rsidR="009917DB">
        <w:rPr>
          <w:lang w:val="fr-CA"/>
        </w:rPr>
        <w:t>’</w:t>
      </w:r>
      <w:r w:rsidRPr="00551D74">
        <w:rPr>
          <w:lang w:val="fr-CA"/>
        </w:rPr>
        <w:t xml:space="preserve">éligibilité des personnes </w:t>
      </w:r>
      <w:r w:rsidR="00E930D0" w:rsidRPr="00551D74">
        <w:rPr>
          <w:lang w:val="fr-CA"/>
        </w:rPr>
        <w:t>candidates</w:t>
      </w:r>
      <w:r w:rsidR="00121667">
        <w:rPr>
          <w:lang w:val="fr-CA"/>
        </w:rPr>
        <w:t>.</w:t>
      </w:r>
    </w:p>
    <w:p w:rsidR="0062132B" w:rsidRPr="00551D74" w:rsidRDefault="0062132B" w:rsidP="00B72D06">
      <w:pPr>
        <w:rPr>
          <w:lang w:val="fr-CA"/>
        </w:rPr>
      </w:pPr>
    </w:p>
    <w:p w:rsidR="00876B1F" w:rsidRPr="00551D74" w:rsidRDefault="00876B1F" w:rsidP="00B72D06">
      <w:pPr>
        <w:rPr>
          <w:lang w:val="fr-CA"/>
        </w:rPr>
      </w:pPr>
      <w:r w:rsidRPr="00551D74">
        <w:rPr>
          <w:lang w:val="fr-CA"/>
        </w:rPr>
        <w:t xml:space="preserve">c) </w:t>
      </w:r>
      <w:r w:rsidR="00121667">
        <w:rPr>
          <w:lang w:val="fr-CA"/>
        </w:rPr>
        <w:t>Confirme</w:t>
      </w:r>
      <w:r w:rsidRPr="00551D74">
        <w:rPr>
          <w:lang w:val="fr-CA"/>
        </w:rPr>
        <w:t xml:space="preserve"> la volonté des personnes candidates d</w:t>
      </w:r>
      <w:r w:rsidR="009917DB">
        <w:rPr>
          <w:lang w:val="fr-CA"/>
        </w:rPr>
        <w:t>’</w:t>
      </w:r>
      <w:r w:rsidRPr="00551D74">
        <w:rPr>
          <w:lang w:val="fr-CA"/>
        </w:rPr>
        <w:t xml:space="preserve">assumer les fonctions de la charge à laquelle elles pourraient être </w:t>
      </w:r>
      <w:r w:rsidR="00E930D0" w:rsidRPr="00551D74">
        <w:rPr>
          <w:lang w:val="fr-CA"/>
        </w:rPr>
        <w:t>élues</w:t>
      </w:r>
      <w:r w:rsidR="00121667">
        <w:rPr>
          <w:lang w:val="fr-CA"/>
        </w:rPr>
        <w:t>.</w:t>
      </w:r>
    </w:p>
    <w:p w:rsidR="0062132B" w:rsidRPr="00551D74" w:rsidRDefault="0062132B" w:rsidP="00B72D06">
      <w:pPr>
        <w:rPr>
          <w:lang w:val="fr-CA"/>
        </w:rPr>
      </w:pPr>
    </w:p>
    <w:p w:rsidR="00876B1F" w:rsidRPr="00551D74" w:rsidRDefault="00876B1F" w:rsidP="00B72D06">
      <w:pPr>
        <w:rPr>
          <w:lang w:val="fr-CA"/>
        </w:rPr>
      </w:pPr>
      <w:r w:rsidRPr="00551D74">
        <w:rPr>
          <w:lang w:val="fr-CA"/>
        </w:rPr>
        <w:t xml:space="preserve">d) </w:t>
      </w:r>
      <w:r w:rsidR="00121667">
        <w:rPr>
          <w:lang w:val="fr-CA"/>
        </w:rPr>
        <w:t>C</w:t>
      </w:r>
      <w:r w:rsidRPr="00551D74">
        <w:rPr>
          <w:lang w:val="fr-CA"/>
        </w:rPr>
        <w:t xml:space="preserve">ommunique </w:t>
      </w:r>
      <w:r w:rsidR="00121667">
        <w:rPr>
          <w:lang w:val="fr-CA"/>
        </w:rPr>
        <w:t xml:space="preserve">toutes les candidatures ainsi vérifiées </w:t>
      </w:r>
      <w:r w:rsidRPr="00551D74">
        <w:rPr>
          <w:lang w:val="fr-CA"/>
        </w:rPr>
        <w:t xml:space="preserve">au </w:t>
      </w:r>
      <w:r w:rsidR="00896320">
        <w:rPr>
          <w:lang w:val="fr-CA"/>
        </w:rPr>
        <w:t>congrès triennal</w:t>
      </w:r>
      <w:r w:rsidRPr="00551D74">
        <w:rPr>
          <w:lang w:val="fr-CA"/>
        </w:rPr>
        <w:t xml:space="preserve"> de </w:t>
      </w:r>
      <w:r w:rsidR="00896320">
        <w:rPr>
          <w:lang w:val="fr-CA"/>
        </w:rPr>
        <w:t>l’AFPC-Atlantique</w:t>
      </w:r>
      <w:r w:rsidRPr="00551D74">
        <w:rPr>
          <w:lang w:val="fr-CA"/>
        </w:rPr>
        <w:t>.</w:t>
      </w:r>
    </w:p>
    <w:p w:rsidR="00876B1F" w:rsidRPr="00551D74" w:rsidRDefault="00876B1F" w:rsidP="00876B1F">
      <w:pPr>
        <w:ind w:left="1440" w:right="1440"/>
        <w:rPr>
          <w:lang w:val="fr-CA"/>
        </w:rPr>
      </w:pPr>
    </w:p>
    <w:p w:rsidR="00876B1F" w:rsidRPr="00551D74" w:rsidRDefault="00876B1F" w:rsidP="00B72D06">
      <w:pPr>
        <w:pStyle w:val="NormalWeb"/>
        <w:spacing w:before="0" w:beforeAutospacing="0" w:after="0" w:afterAutospacing="0"/>
        <w:rPr>
          <w:rFonts w:ascii="Arial" w:hAnsi="Arial" w:cs="Arial"/>
          <w:b/>
          <w:bCs/>
          <w:lang w:val="fr-CA"/>
        </w:rPr>
      </w:pPr>
      <w:r w:rsidRPr="00551D74">
        <w:rPr>
          <w:rFonts w:ascii="Arial" w:hAnsi="Arial" w:cs="Arial"/>
          <w:b/>
          <w:bCs/>
          <w:lang w:val="fr-CA"/>
        </w:rPr>
        <w:t>Paragraphe (3)</w:t>
      </w:r>
    </w:p>
    <w:p w:rsidR="00876B1F" w:rsidRPr="00551D74" w:rsidRDefault="00876B1F" w:rsidP="00B72D06">
      <w:pPr>
        <w:rPr>
          <w:lang w:val="fr-CA"/>
        </w:rPr>
      </w:pPr>
      <w:r w:rsidRPr="00551D74">
        <w:rPr>
          <w:lang w:val="fr-CA"/>
        </w:rPr>
        <w:t xml:space="preserve">Les candidatures </w:t>
      </w:r>
      <w:r w:rsidR="00901A08">
        <w:rPr>
          <w:lang w:val="fr-CA"/>
        </w:rPr>
        <w:t xml:space="preserve">à la charge </w:t>
      </w:r>
      <w:r w:rsidRPr="00551D74">
        <w:rPr>
          <w:lang w:val="fr-CA"/>
        </w:rPr>
        <w:t>de VPER</w:t>
      </w:r>
      <w:r w:rsidR="000E200A">
        <w:rPr>
          <w:lang w:val="fr-CA"/>
        </w:rPr>
        <w:t>-</w:t>
      </w:r>
      <w:r w:rsidRPr="00551D74">
        <w:rPr>
          <w:lang w:val="fr-CA"/>
        </w:rPr>
        <w:t xml:space="preserve">Atlantique </w:t>
      </w:r>
      <w:r w:rsidR="004A0403" w:rsidRPr="00551D74">
        <w:rPr>
          <w:lang w:val="fr-CA"/>
        </w:rPr>
        <w:t xml:space="preserve">et </w:t>
      </w:r>
      <w:r w:rsidR="000E200A">
        <w:rPr>
          <w:lang w:val="fr-CA"/>
        </w:rPr>
        <w:t xml:space="preserve">de suppléance </w:t>
      </w:r>
      <w:r w:rsidR="0050236F">
        <w:rPr>
          <w:lang w:val="fr-CA"/>
        </w:rPr>
        <w:t>de</w:t>
      </w:r>
      <w:r w:rsidR="000E200A">
        <w:rPr>
          <w:lang w:val="fr-CA"/>
        </w:rPr>
        <w:t xml:space="preserve"> la VPER</w:t>
      </w:r>
      <w:r w:rsidRPr="00551D74">
        <w:rPr>
          <w:lang w:val="fr-CA"/>
        </w:rPr>
        <w:t xml:space="preserve"> sont présentées au comité des candidatures par écrit et portent la signature </w:t>
      </w:r>
      <w:r w:rsidR="00901A08">
        <w:rPr>
          <w:lang w:val="fr-CA"/>
        </w:rPr>
        <w:t>de la personne qui propose la candidature et de celle qui l’appuie, toutes deux</w:t>
      </w:r>
      <w:r w:rsidRPr="00551D74">
        <w:rPr>
          <w:lang w:val="fr-CA"/>
        </w:rPr>
        <w:t xml:space="preserve"> devant être des déléguées accrédité</w:t>
      </w:r>
      <w:r w:rsidR="00901A08">
        <w:rPr>
          <w:lang w:val="fr-CA"/>
        </w:rPr>
        <w:t>e</w:t>
      </w:r>
      <w:r w:rsidRPr="00551D74">
        <w:rPr>
          <w:lang w:val="fr-CA"/>
        </w:rPr>
        <w:t>s.</w:t>
      </w:r>
    </w:p>
    <w:p w:rsidR="005675C4" w:rsidRPr="00551D74" w:rsidRDefault="005675C4" w:rsidP="00876B1F">
      <w:pPr>
        <w:ind w:left="1440" w:right="1440"/>
        <w:rPr>
          <w:highlight w:val="cyan"/>
          <w:lang w:val="fr-CA"/>
        </w:rPr>
      </w:pPr>
    </w:p>
    <w:p w:rsidR="00876B1F" w:rsidRPr="00551D74" w:rsidRDefault="00876B1F" w:rsidP="00B72D06">
      <w:pPr>
        <w:pStyle w:val="NormalWeb"/>
        <w:spacing w:before="0" w:beforeAutospacing="0" w:after="0" w:afterAutospacing="0"/>
        <w:rPr>
          <w:rFonts w:ascii="Arial" w:hAnsi="Arial" w:cs="Arial"/>
          <w:b/>
          <w:bCs/>
          <w:lang w:val="fr-CA"/>
        </w:rPr>
      </w:pPr>
      <w:r w:rsidRPr="00551D74">
        <w:rPr>
          <w:rFonts w:ascii="Arial" w:hAnsi="Arial" w:cs="Arial"/>
          <w:b/>
          <w:bCs/>
          <w:lang w:val="fr-CA"/>
        </w:rPr>
        <w:t>Paragraphe (4)</w:t>
      </w:r>
    </w:p>
    <w:p w:rsidR="00876B1F" w:rsidRPr="00551D74" w:rsidRDefault="00876B1F" w:rsidP="00B72D06">
      <w:pPr>
        <w:rPr>
          <w:lang w:val="fr-CA"/>
        </w:rPr>
      </w:pPr>
      <w:r w:rsidRPr="00551D74">
        <w:rPr>
          <w:lang w:val="fr-CA"/>
        </w:rPr>
        <w:lastRenderedPageBreak/>
        <w:t>a) Les personnes candidates qui n</w:t>
      </w:r>
      <w:r w:rsidR="009917DB">
        <w:rPr>
          <w:lang w:val="fr-CA"/>
        </w:rPr>
        <w:t>’</w:t>
      </w:r>
      <w:r w:rsidRPr="00551D74">
        <w:rPr>
          <w:lang w:val="fr-CA"/>
        </w:rPr>
        <w:t xml:space="preserve">assistent pas au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doivent soumettre leur formulaire de mise en candidature au coordonnateur régional ou à la coordonnatrice régionale de l</w:t>
      </w:r>
      <w:r w:rsidR="009917DB">
        <w:rPr>
          <w:lang w:val="fr-CA"/>
        </w:rPr>
        <w:t>’</w:t>
      </w:r>
      <w:r w:rsidRPr="00551D74">
        <w:rPr>
          <w:lang w:val="fr-CA"/>
        </w:rPr>
        <w:t>AFPC</w:t>
      </w:r>
      <w:r w:rsidR="006D532F">
        <w:rPr>
          <w:lang w:val="fr-CA"/>
        </w:rPr>
        <w:t xml:space="preserve"> avant le début du </w:t>
      </w:r>
      <w:r w:rsidR="00901A08">
        <w:rPr>
          <w:lang w:val="fr-CA"/>
        </w:rPr>
        <w:t>c</w:t>
      </w:r>
      <w:r w:rsidRPr="00551D74">
        <w:rPr>
          <w:lang w:val="fr-CA"/>
        </w:rPr>
        <w:t>ongrès.</w:t>
      </w:r>
    </w:p>
    <w:p w:rsidR="00876B1F" w:rsidRPr="00551D74" w:rsidRDefault="00876B1F" w:rsidP="00B72D06">
      <w:pPr>
        <w:rPr>
          <w:lang w:val="fr-CA"/>
        </w:rPr>
      </w:pPr>
    </w:p>
    <w:p w:rsidR="00876B1F" w:rsidRPr="00551D74" w:rsidRDefault="00876B1F" w:rsidP="003A70FD">
      <w:pPr>
        <w:rPr>
          <w:highlight w:val="cyan"/>
          <w:lang w:val="fr-CA"/>
        </w:rPr>
      </w:pPr>
      <w:r w:rsidRPr="00551D74">
        <w:rPr>
          <w:lang w:val="fr-CA"/>
        </w:rPr>
        <w:t xml:space="preserve">b) Les personnes candidates qui assistent au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peuvent soumettre leur formulaire de mise en candidature au coordonnateur régional ou à la coordonnatrice régionale avant le début du </w:t>
      </w:r>
      <w:r w:rsidR="00901A08">
        <w:rPr>
          <w:lang w:val="fr-CA"/>
        </w:rPr>
        <w:t>c</w:t>
      </w:r>
      <w:r w:rsidRPr="00551D74">
        <w:rPr>
          <w:lang w:val="fr-CA"/>
        </w:rPr>
        <w:t>ongrès ou au comité des candidatures p</w:t>
      </w:r>
      <w:r w:rsidR="00327BFD" w:rsidRPr="00551D74">
        <w:rPr>
          <w:lang w:val="fr-CA"/>
        </w:rPr>
        <w:t xml:space="preserve">endant le </w:t>
      </w:r>
      <w:r w:rsidR="00901A08">
        <w:rPr>
          <w:lang w:val="fr-CA"/>
        </w:rPr>
        <w:t>c</w:t>
      </w:r>
      <w:r w:rsidR="00327BFD" w:rsidRPr="00551D74">
        <w:rPr>
          <w:lang w:val="fr-CA"/>
        </w:rPr>
        <w:t>ongrès. L</w:t>
      </w:r>
      <w:r w:rsidR="009917DB">
        <w:rPr>
          <w:lang w:val="fr-CA"/>
        </w:rPr>
        <w:t>’</w:t>
      </w:r>
      <w:r w:rsidR="00327BFD" w:rsidRPr="00551D74">
        <w:rPr>
          <w:lang w:val="fr-CA"/>
        </w:rPr>
        <w:t>assemblée a</w:t>
      </w:r>
      <w:r w:rsidRPr="00551D74">
        <w:rPr>
          <w:lang w:val="fr-CA"/>
        </w:rPr>
        <w:t xml:space="preserve">u </w:t>
      </w:r>
      <w:r w:rsidR="00901A08">
        <w:rPr>
          <w:lang w:val="fr-CA"/>
        </w:rPr>
        <w:t>c</w:t>
      </w:r>
      <w:r w:rsidRPr="00551D74">
        <w:rPr>
          <w:lang w:val="fr-CA"/>
        </w:rPr>
        <w:t>ongrès peut aussi proposer des can</w:t>
      </w:r>
      <w:r w:rsidR="00327BFD" w:rsidRPr="00551D74">
        <w:rPr>
          <w:lang w:val="fr-CA"/>
        </w:rPr>
        <w:t>didatures. Dès que l</w:t>
      </w:r>
      <w:r w:rsidR="009917DB">
        <w:rPr>
          <w:lang w:val="fr-CA"/>
        </w:rPr>
        <w:t>’</w:t>
      </w:r>
      <w:r w:rsidR="00327BFD" w:rsidRPr="00551D74">
        <w:rPr>
          <w:lang w:val="fr-CA"/>
        </w:rPr>
        <w:t>assemblée a</w:t>
      </w:r>
      <w:r w:rsidR="006D532F">
        <w:rPr>
          <w:lang w:val="fr-CA"/>
        </w:rPr>
        <w:t xml:space="preserve">u </w:t>
      </w:r>
      <w:r w:rsidR="00901A08">
        <w:rPr>
          <w:lang w:val="fr-CA"/>
        </w:rPr>
        <w:t>c</w:t>
      </w:r>
      <w:r w:rsidRPr="00551D74">
        <w:rPr>
          <w:lang w:val="fr-CA"/>
        </w:rPr>
        <w:t xml:space="preserve">ongrès a ratifié le comité des candidatures, le coordonnateur régional ou la coordonnatrice régionale remet </w:t>
      </w:r>
      <w:r w:rsidR="00901A08">
        <w:rPr>
          <w:lang w:val="fr-CA"/>
        </w:rPr>
        <w:t xml:space="preserve">à la présidence </w:t>
      </w:r>
      <w:r w:rsidRPr="00551D74">
        <w:rPr>
          <w:lang w:val="fr-CA"/>
        </w:rPr>
        <w:t>de ce comité les formulaires de mise en candi</w:t>
      </w:r>
      <w:r w:rsidR="006D532F">
        <w:rPr>
          <w:lang w:val="fr-CA"/>
        </w:rPr>
        <w:t xml:space="preserve">dature </w:t>
      </w:r>
      <w:r w:rsidR="00901A08">
        <w:rPr>
          <w:lang w:val="fr-CA"/>
        </w:rPr>
        <w:t>en sa possession</w:t>
      </w:r>
      <w:r w:rsidRPr="00551D74">
        <w:rPr>
          <w:lang w:val="fr-CA"/>
        </w:rPr>
        <w:t>.</w:t>
      </w:r>
    </w:p>
    <w:p w:rsidR="00876B1F" w:rsidRPr="00551D74" w:rsidRDefault="00876B1F" w:rsidP="003A70FD">
      <w:pPr>
        <w:ind w:right="1440"/>
        <w:rPr>
          <w:highlight w:val="cyan"/>
          <w:lang w:val="fr-CA"/>
        </w:rPr>
      </w:pPr>
    </w:p>
    <w:p w:rsidR="00876B1F" w:rsidRPr="00551D74" w:rsidRDefault="00876B1F" w:rsidP="00B72D06">
      <w:pPr>
        <w:pStyle w:val="NormalWeb"/>
        <w:spacing w:before="0" w:beforeAutospacing="0" w:after="0" w:afterAutospacing="0"/>
        <w:rPr>
          <w:rFonts w:ascii="Arial" w:hAnsi="Arial" w:cs="Arial"/>
          <w:b/>
          <w:bCs/>
          <w:lang w:val="fr-CA"/>
        </w:rPr>
      </w:pPr>
      <w:r w:rsidRPr="00551D74">
        <w:rPr>
          <w:rFonts w:ascii="Arial" w:hAnsi="Arial" w:cs="Arial"/>
          <w:b/>
          <w:bCs/>
          <w:lang w:val="fr-CA"/>
        </w:rPr>
        <w:t>Paragraphe (5)</w:t>
      </w:r>
    </w:p>
    <w:p w:rsidR="00876B1F" w:rsidRPr="00551D74" w:rsidRDefault="00876B1F" w:rsidP="00B72D06">
      <w:pPr>
        <w:rPr>
          <w:lang w:val="fr-CA"/>
        </w:rPr>
      </w:pPr>
      <w:r w:rsidRPr="00551D74">
        <w:rPr>
          <w:lang w:val="fr-CA"/>
        </w:rPr>
        <w:t>Le Conseil de l</w:t>
      </w:r>
      <w:r w:rsidR="009917DB">
        <w:rPr>
          <w:lang w:val="fr-CA"/>
        </w:rPr>
        <w:t>’</w:t>
      </w:r>
      <w:r w:rsidRPr="00551D74">
        <w:rPr>
          <w:lang w:val="fr-CA"/>
        </w:rPr>
        <w:t>Atlantique nomme l</w:t>
      </w:r>
      <w:r w:rsidR="00901A08">
        <w:rPr>
          <w:lang w:val="fr-CA"/>
        </w:rPr>
        <w:t>a présidence</w:t>
      </w:r>
      <w:r w:rsidRPr="00551D74">
        <w:rPr>
          <w:lang w:val="fr-CA"/>
        </w:rPr>
        <w:t xml:space="preserve"> du comité des candidatures</w:t>
      </w:r>
      <w:r w:rsidR="009D5B38">
        <w:rPr>
          <w:lang w:val="fr-CA"/>
        </w:rPr>
        <w:t>,</w:t>
      </w:r>
      <w:r w:rsidRPr="00551D74">
        <w:rPr>
          <w:lang w:val="fr-CA"/>
        </w:rPr>
        <w:t xml:space="preserve"> qui mène l</w:t>
      </w:r>
      <w:r w:rsidR="009917DB">
        <w:rPr>
          <w:lang w:val="fr-CA"/>
        </w:rPr>
        <w:t>’</w:t>
      </w:r>
      <w:r w:rsidRPr="00551D74">
        <w:rPr>
          <w:lang w:val="fr-CA"/>
        </w:rPr>
        <w:t>élection d</w:t>
      </w:r>
      <w:r w:rsidR="00901A08">
        <w:rPr>
          <w:lang w:val="fr-CA"/>
        </w:rPr>
        <w:t xml:space="preserve">e la </w:t>
      </w:r>
      <w:r w:rsidRPr="00551D74">
        <w:rPr>
          <w:lang w:val="fr-CA"/>
        </w:rPr>
        <w:t>VPER</w:t>
      </w:r>
      <w:r w:rsidR="00901A08">
        <w:rPr>
          <w:lang w:val="fr-CA"/>
        </w:rPr>
        <w:t>-</w:t>
      </w:r>
      <w:r w:rsidRPr="00551D74">
        <w:rPr>
          <w:lang w:val="fr-CA"/>
        </w:rPr>
        <w:t>Atlantique</w:t>
      </w:r>
      <w:r w:rsidR="0019134A" w:rsidRPr="00551D74">
        <w:rPr>
          <w:lang w:val="fr-CA"/>
        </w:rPr>
        <w:t xml:space="preserve"> et de s</w:t>
      </w:r>
      <w:r w:rsidR="00171494">
        <w:rPr>
          <w:lang w:val="fr-CA"/>
        </w:rPr>
        <w:t>a</w:t>
      </w:r>
      <w:r w:rsidR="0019134A" w:rsidRPr="00551D74">
        <w:rPr>
          <w:lang w:val="fr-CA"/>
        </w:rPr>
        <w:t xml:space="preserve"> suppléance</w:t>
      </w:r>
      <w:r w:rsidRPr="00551D74">
        <w:rPr>
          <w:lang w:val="fr-CA"/>
        </w:rPr>
        <w:t>. L</w:t>
      </w:r>
      <w:r w:rsidR="00901A08">
        <w:rPr>
          <w:lang w:val="fr-CA"/>
        </w:rPr>
        <w:t>a présidence</w:t>
      </w:r>
      <w:r w:rsidRPr="00551D74">
        <w:rPr>
          <w:lang w:val="fr-CA"/>
        </w:rPr>
        <w:t xml:space="preserve"> du comité des candidatures a le pouvoir de nommer les scrutateurs</w:t>
      </w:r>
      <w:r w:rsidR="00901A08">
        <w:rPr>
          <w:lang w:val="fr-CA"/>
        </w:rPr>
        <w:t xml:space="preserve"> ou</w:t>
      </w:r>
      <w:r w:rsidRPr="00551D74">
        <w:rPr>
          <w:lang w:val="fr-CA"/>
        </w:rPr>
        <w:t xml:space="preserve"> scrutatrices et les auxiliaires nécessaires pour assurer le bon déroulement de l</w:t>
      </w:r>
      <w:r w:rsidR="009917DB">
        <w:rPr>
          <w:lang w:val="fr-CA"/>
        </w:rPr>
        <w:t>’</w:t>
      </w:r>
      <w:r w:rsidRPr="00551D74">
        <w:rPr>
          <w:lang w:val="fr-CA"/>
        </w:rPr>
        <w:t>élection, sous réserve des res</w:t>
      </w:r>
      <w:r w:rsidR="006036CB">
        <w:rPr>
          <w:lang w:val="fr-CA"/>
        </w:rPr>
        <w:t xml:space="preserve">trictions prévues au paragraphe </w:t>
      </w:r>
      <w:r w:rsidRPr="00551D74">
        <w:rPr>
          <w:lang w:val="fr-CA"/>
        </w:rPr>
        <w:t>(1)</w:t>
      </w:r>
      <w:r w:rsidR="00327BFD" w:rsidRPr="00551D74">
        <w:rPr>
          <w:lang w:val="fr-CA"/>
        </w:rPr>
        <w:t xml:space="preserve"> du présent article</w:t>
      </w:r>
      <w:r w:rsidRPr="00551D74">
        <w:rPr>
          <w:lang w:val="fr-CA"/>
        </w:rPr>
        <w:t>.</w:t>
      </w:r>
    </w:p>
    <w:p w:rsidR="00876B1F" w:rsidRPr="00551D74" w:rsidRDefault="00876B1F" w:rsidP="00876B1F">
      <w:pPr>
        <w:ind w:left="1440" w:right="1440"/>
        <w:rPr>
          <w:color w:val="FF0000"/>
          <w:highlight w:val="cyan"/>
          <w:lang w:val="fr-CA"/>
        </w:rPr>
      </w:pPr>
    </w:p>
    <w:p w:rsidR="00876B1F" w:rsidRPr="00551D74" w:rsidRDefault="00876B1F" w:rsidP="00B72D06">
      <w:pPr>
        <w:pStyle w:val="NormalWeb"/>
        <w:spacing w:before="0" w:beforeAutospacing="0" w:after="0" w:afterAutospacing="0"/>
        <w:rPr>
          <w:rFonts w:ascii="Arial" w:hAnsi="Arial" w:cs="Arial"/>
          <w:b/>
          <w:bCs/>
          <w:lang w:val="fr-CA"/>
        </w:rPr>
      </w:pPr>
      <w:r w:rsidRPr="00551D74">
        <w:rPr>
          <w:rFonts w:ascii="Arial" w:hAnsi="Arial" w:cs="Arial"/>
          <w:b/>
          <w:bCs/>
          <w:lang w:val="fr-CA"/>
        </w:rPr>
        <w:t>Paragraphe (6)</w:t>
      </w:r>
    </w:p>
    <w:p w:rsidR="00876B1F" w:rsidRPr="00551D74" w:rsidRDefault="00876B1F" w:rsidP="00B72D06">
      <w:pPr>
        <w:rPr>
          <w:lang w:val="fr-CA"/>
        </w:rPr>
      </w:pPr>
      <w:r w:rsidRPr="00551D74">
        <w:rPr>
          <w:lang w:val="fr-CA"/>
        </w:rPr>
        <w:t>a) L</w:t>
      </w:r>
      <w:r w:rsidR="009917DB">
        <w:rPr>
          <w:lang w:val="fr-CA"/>
        </w:rPr>
        <w:t>’</w:t>
      </w:r>
      <w:r w:rsidRPr="00551D74">
        <w:rPr>
          <w:lang w:val="fr-CA"/>
        </w:rPr>
        <w:t>élection d</w:t>
      </w:r>
      <w:r w:rsidR="00901A08">
        <w:rPr>
          <w:lang w:val="fr-CA"/>
        </w:rPr>
        <w:t>e la VPER-Atlantique</w:t>
      </w:r>
      <w:r w:rsidRPr="00551D74">
        <w:rPr>
          <w:lang w:val="fr-CA"/>
        </w:rPr>
        <w:t xml:space="preserve"> et de s</w:t>
      </w:r>
      <w:r w:rsidR="00171494">
        <w:rPr>
          <w:lang w:val="fr-CA"/>
        </w:rPr>
        <w:t>a</w:t>
      </w:r>
      <w:r w:rsidR="002E1540" w:rsidRPr="00551D74">
        <w:rPr>
          <w:lang w:val="fr-CA"/>
        </w:rPr>
        <w:t xml:space="preserve"> </w:t>
      </w:r>
      <w:r w:rsidRPr="00551D74">
        <w:rPr>
          <w:lang w:val="fr-CA"/>
        </w:rPr>
        <w:t>suppléan</w:t>
      </w:r>
      <w:r w:rsidR="0019134A" w:rsidRPr="00551D74">
        <w:rPr>
          <w:lang w:val="fr-CA"/>
        </w:rPr>
        <w:t>ce</w:t>
      </w:r>
      <w:r w:rsidRPr="00551D74">
        <w:rPr>
          <w:lang w:val="fr-CA"/>
        </w:rPr>
        <w:t xml:space="preserve"> se fait successivement. Ainsi, l</w:t>
      </w:r>
      <w:r w:rsidR="009917DB">
        <w:rPr>
          <w:lang w:val="fr-CA"/>
        </w:rPr>
        <w:t>’</w:t>
      </w:r>
      <w:r w:rsidRPr="00551D74">
        <w:rPr>
          <w:lang w:val="fr-CA"/>
        </w:rPr>
        <w:t>élection pour une charge doit être terminée avant de procéder à l</w:t>
      </w:r>
      <w:r w:rsidR="009917DB">
        <w:rPr>
          <w:lang w:val="fr-CA"/>
        </w:rPr>
        <w:t>’</w:t>
      </w:r>
      <w:r w:rsidRPr="00551D74">
        <w:rPr>
          <w:lang w:val="fr-CA"/>
        </w:rPr>
        <w:t xml:space="preserve">élection </w:t>
      </w:r>
      <w:r w:rsidR="000706C7" w:rsidRPr="00551D74">
        <w:rPr>
          <w:lang w:val="fr-CA"/>
        </w:rPr>
        <w:t xml:space="preserve">pour </w:t>
      </w:r>
      <w:r w:rsidRPr="00551D74">
        <w:rPr>
          <w:lang w:val="fr-CA"/>
        </w:rPr>
        <w:t>la prochaine charge.</w:t>
      </w:r>
    </w:p>
    <w:p w:rsidR="00876B1F" w:rsidRPr="00551D74" w:rsidRDefault="00876B1F" w:rsidP="00B72D06">
      <w:pPr>
        <w:rPr>
          <w:lang w:val="fr-CA"/>
        </w:rPr>
      </w:pPr>
    </w:p>
    <w:p w:rsidR="00876B1F" w:rsidRPr="00551D74" w:rsidRDefault="00876B1F" w:rsidP="00B72D06">
      <w:pPr>
        <w:rPr>
          <w:lang w:val="fr-CA"/>
        </w:rPr>
      </w:pPr>
      <w:r w:rsidRPr="00551D74">
        <w:rPr>
          <w:lang w:val="fr-CA"/>
        </w:rPr>
        <w:t xml:space="preserve">b) </w:t>
      </w:r>
      <w:r w:rsidR="00FF4B07" w:rsidRPr="00551D74">
        <w:rPr>
          <w:lang w:val="fr-CA"/>
        </w:rPr>
        <w:t>Au moment de l’</w:t>
      </w:r>
      <w:r w:rsidRPr="00551D74">
        <w:rPr>
          <w:lang w:val="fr-CA"/>
        </w:rPr>
        <w:t>élection pour chaque charge, la personne candidate</w:t>
      </w:r>
      <w:r w:rsidR="000616C4">
        <w:rPr>
          <w:lang w:val="fr-CA"/>
        </w:rPr>
        <w:t>, celle qui a proposé sa candidature ou celle qui l’a appuyé</w:t>
      </w:r>
      <w:r w:rsidR="00171494">
        <w:rPr>
          <w:lang w:val="fr-CA"/>
        </w:rPr>
        <w:t>e</w:t>
      </w:r>
      <w:r w:rsidR="000616C4">
        <w:rPr>
          <w:lang w:val="fr-CA"/>
        </w:rPr>
        <w:t xml:space="preserve"> peut s’adresser à l’assemblée pour un maximum de trois (3) minutes,</w:t>
      </w:r>
      <w:r w:rsidRPr="00551D74">
        <w:rPr>
          <w:lang w:val="fr-CA"/>
        </w:rPr>
        <w:t xml:space="preserve"> </w:t>
      </w:r>
      <w:r w:rsidR="000616C4">
        <w:rPr>
          <w:lang w:val="fr-CA"/>
        </w:rPr>
        <w:t>que la candidature ait été présentée avant ou pendant le congrès.</w:t>
      </w:r>
    </w:p>
    <w:p w:rsidR="00876B1F" w:rsidRPr="00551D74" w:rsidRDefault="00876B1F" w:rsidP="00B72D06">
      <w:pPr>
        <w:rPr>
          <w:lang w:val="fr-CA"/>
        </w:rPr>
      </w:pPr>
    </w:p>
    <w:p w:rsidR="00876B1F" w:rsidRPr="00551D74" w:rsidRDefault="00876B1F" w:rsidP="00B72D06">
      <w:pPr>
        <w:rPr>
          <w:lang w:val="fr-CA"/>
        </w:rPr>
      </w:pPr>
      <w:r w:rsidRPr="00551D74">
        <w:rPr>
          <w:lang w:val="fr-CA"/>
        </w:rPr>
        <w:t>c) L</w:t>
      </w:r>
      <w:r w:rsidR="009917DB">
        <w:rPr>
          <w:lang w:val="fr-CA"/>
        </w:rPr>
        <w:t>’</w:t>
      </w:r>
      <w:r w:rsidRPr="00551D74">
        <w:rPr>
          <w:lang w:val="fr-CA"/>
        </w:rPr>
        <w:t xml:space="preserve">élection de la </w:t>
      </w:r>
      <w:r w:rsidR="00901A08">
        <w:rPr>
          <w:lang w:val="fr-CA"/>
        </w:rPr>
        <w:t>VPER-Atlantique</w:t>
      </w:r>
      <w:r w:rsidRPr="00551D74">
        <w:rPr>
          <w:lang w:val="fr-CA"/>
        </w:rPr>
        <w:t xml:space="preserve"> et de s</w:t>
      </w:r>
      <w:r w:rsidR="00171494">
        <w:rPr>
          <w:lang w:val="fr-CA"/>
        </w:rPr>
        <w:t>a</w:t>
      </w:r>
      <w:r w:rsidRPr="00551D74">
        <w:rPr>
          <w:lang w:val="fr-CA"/>
        </w:rPr>
        <w:t xml:space="preserve"> suppléan</w:t>
      </w:r>
      <w:r w:rsidR="0019134A" w:rsidRPr="00551D74">
        <w:rPr>
          <w:lang w:val="fr-CA"/>
        </w:rPr>
        <w:t>c</w:t>
      </w:r>
      <w:r w:rsidR="002B09BA" w:rsidRPr="00551D74">
        <w:rPr>
          <w:lang w:val="fr-CA"/>
        </w:rPr>
        <w:t>e</w:t>
      </w:r>
      <w:r w:rsidRPr="00551D74">
        <w:rPr>
          <w:lang w:val="fr-CA"/>
        </w:rPr>
        <w:t xml:space="preserve"> se fait par vote secret. Chaque </w:t>
      </w:r>
      <w:r w:rsidR="00035466">
        <w:rPr>
          <w:lang w:val="fr-CA"/>
        </w:rPr>
        <w:t>membre</w:t>
      </w:r>
      <w:r w:rsidR="000616C4">
        <w:rPr>
          <w:lang w:val="fr-CA"/>
        </w:rPr>
        <w:t xml:space="preserve"> délégué</w:t>
      </w:r>
      <w:r w:rsidR="003F6E0A" w:rsidRPr="00551D74">
        <w:rPr>
          <w:lang w:val="fr-CA"/>
        </w:rPr>
        <w:t xml:space="preserve"> </w:t>
      </w:r>
      <w:r w:rsidR="00FB0D5D">
        <w:rPr>
          <w:lang w:val="fr-CA"/>
        </w:rPr>
        <w:t>qui en</w:t>
      </w:r>
      <w:r w:rsidR="002211A6">
        <w:rPr>
          <w:lang w:val="fr-CA"/>
        </w:rPr>
        <w:t xml:space="preserve"> a le droit</w:t>
      </w:r>
      <w:r w:rsidR="00FB0D5D">
        <w:rPr>
          <w:lang w:val="fr-CA"/>
        </w:rPr>
        <w:t xml:space="preserve"> </w:t>
      </w:r>
      <w:r w:rsidR="002B09BA" w:rsidRPr="00551D74">
        <w:rPr>
          <w:lang w:val="fr-CA"/>
        </w:rPr>
        <w:t xml:space="preserve">vote pour </w:t>
      </w:r>
      <w:r w:rsidRPr="00551D74">
        <w:rPr>
          <w:lang w:val="fr-CA"/>
        </w:rPr>
        <w:t>la personne candidate de son choix à la charge visée.</w:t>
      </w:r>
    </w:p>
    <w:p w:rsidR="00876B1F" w:rsidRPr="00551D74" w:rsidRDefault="00876B1F" w:rsidP="00B72D06">
      <w:pPr>
        <w:rPr>
          <w:lang w:val="fr-CA"/>
        </w:rPr>
      </w:pPr>
    </w:p>
    <w:p w:rsidR="00876B1F" w:rsidRPr="00551D74" w:rsidRDefault="00876B1F" w:rsidP="00B72D06">
      <w:pPr>
        <w:rPr>
          <w:lang w:val="fr-CA"/>
        </w:rPr>
      </w:pPr>
      <w:r w:rsidRPr="00551D74">
        <w:rPr>
          <w:lang w:val="fr-CA"/>
        </w:rPr>
        <w:t>d) L</w:t>
      </w:r>
      <w:r w:rsidR="009917DB">
        <w:rPr>
          <w:lang w:val="fr-CA"/>
        </w:rPr>
        <w:t>’</w:t>
      </w:r>
      <w:r w:rsidRPr="00551D74">
        <w:rPr>
          <w:lang w:val="fr-CA"/>
        </w:rPr>
        <w:t>élection</w:t>
      </w:r>
      <w:r w:rsidR="00BC7CD0" w:rsidRPr="00551D74">
        <w:rPr>
          <w:lang w:val="fr-CA"/>
        </w:rPr>
        <w:t xml:space="preserve"> </w:t>
      </w:r>
      <w:r w:rsidR="004A0403" w:rsidRPr="00551D74">
        <w:rPr>
          <w:lang w:val="fr-CA"/>
        </w:rPr>
        <w:t xml:space="preserve">à la </w:t>
      </w:r>
      <w:r w:rsidRPr="00551D74">
        <w:rPr>
          <w:lang w:val="fr-CA"/>
        </w:rPr>
        <w:t xml:space="preserve">charge de </w:t>
      </w:r>
      <w:r w:rsidR="00901A08">
        <w:rPr>
          <w:lang w:val="fr-CA"/>
        </w:rPr>
        <w:t>VPER-Atlantique</w:t>
      </w:r>
      <w:r w:rsidRPr="00551D74">
        <w:rPr>
          <w:lang w:val="fr-CA"/>
        </w:rPr>
        <w:t xml:space="preserve"> et de </w:t>
      </w:r>
      <w:r w:rsidR="000616C4">
        <w:rPr>
          <w:lang w:val="fr-CA"/>
        </w:rPr>
        <w:t xml:space="preserve">suppléance </w:t>
      </w:r>
      <w:r w:rsidR="00CF326E">
        <w:rPr>
          <w:lang w:val="fr-CA"/>
        </w:rPr>
        <w:t>de</w:t>
      </w:r>
      <w:r w:rsidR="000616C4">
        <w:rPr>
          <w:lang w:val="fr-CA"/>
        </w:rPr>
        <w:t xml:space="preserve"> la VPER</w:t>
      </w:r>
      <w:r w:rsidRPr="00551D74">
        <w:rPr>
          <w:lang w:val="fr-CA"/>
        </w:rPr>
        <w:t xml:space="preserve"> est déclarée uniquement sur preuve d</w:t>
      </w:r>
      <w:r w:rsidR="00972B96" w:rsidRPr="00551D74">
        <w:rPr>
          <w:lang w:val="fr-CA"/>
        </w:rPr>
        <w:t xml:space="preserve">’une </w:t>
      </w:r>
      <w:r w:rsidRPr="00551D74">
        <w:rPr>
          <w:lang w:val="fr-CA"/>
        </w:rPr>
        <w:t xml:space="preserve">majorité claire des voix exprimées, et le classement est annoncé aux votants </w:t>
      </w:r>
      <w:r w:rsidR="003F6E0A" w:rsidRPr="00551D74">
        <w:rPr>
          <w:lang w:val="fr-CA"/>
        </w:rPr>
        <w:t xml:space="preserve">et votantes </w:t>
      </w:r>
      <w:r w:rsidRPr="00551D74">
        <w:rPr>
          <w:lang w:val="fr-CA"/>
        </w:rPr>
        <w:t>après chaque tour de scrutin. S</w:t>
      </w:r>
      <w:r w:rsidR="009917DB">
        <w:rPr>
          <w:lang w:val="fr-CA"/>
        </w:rPr>
        <w:t>’</w:t>
      </w:r>
      <w:r w:rsidRPr="00551D74">
        <w:rPr>
          <w:lang w:val="fr-CA"/>
        </w:rPr>
        <w:t>il y a plus de deux (2) personnes candidates à une charge, l</w:t>
      </w:r>
      <w:r w:rsidR="009917DB">
        <w:rPr>
          <w:lang w:val="fr-CA"/>
        </w:rPr>
        <w:t>’</w:t>
      </w:r>
      <w:r w:rsidRPr="00551D74">
        <w:rPr>
          <w:lang w:val="fr-CA"/>
        </w:rPr>
        <w:t>élection se fait par élimination.</w:t>
      </w:r>
    </w:p>
    <w:p w:rsidR="00876B1F" w:rsidRPr="00551D74" w:rsidRDefault="00876B1F" w:rsidP="00B72D06">
      <w:pPr>
        <w:rPr>
          <w:lang w:val="fr-CA"/>
        </w:rPr>
      </w:pPr>
    </w:p>
    <w:p w:rsidR="00876B1F" w:rsidRPr="00551D74" w:rsidRDefault="00876B1F" w:rsidP="00B72D06">
      <w:pPr>
        <w:rPr>
          <w:lang w:val="fr-CA"/>
        </w:rPr>
      </w:pPr>
      <w:r w:rsidRPr="00551D74">
        <w:rPr>
          <w:lang w:val="fr-CA"/>
        </w:rPr>
        <w:t>e) S</w:t>
      </w:r>
      <w:r w:rsidR="009917DB">
        <w:rPr>
          <w:lang w:val="fr-CA"/>
        </w:rPr>
        <w:t>’</w:t>
      </w:r>
      <w:r w:rsidRPr="00551D74">
        <w:rPr>
          <w:lang w:val="fr-CA"/>
        </w:rPr>
        <w:t>il y partage égal des voix, l</w:t>
      </w:r>
      <w:r w:rsidR="000616C4">
        <w:rPr>
          <w:lang w:val="fr-CA"/>
        </w:rPr>
        <w:t>a</w:t>
      </w:r>
      <w:r w:rsidRPr="00551D74">
        <w:rPr>
          <w:lang w:val="fr-CA"/>
        </w:rPr>
        <w:t xml:space="preserve"> présiden</w:t>
      </w:r>
      <w:r w:rsidR="000616C4">
        <w:rPr>
          <w:lang w:val="fr-CA"/>
        </w:rPr>
        <w:t>c</w:t>
      </w:r>
      <w:r w:rsidRPr="00551D74">
        <w:rPr>
          <w:lang w:val="fr-CA"/>
        </w:rPr>
        <w:t>e procède immédiatement à un deuxième tour de scrutin sans interruption de la séance. S</w:t>
      </w:r>
      <w:r w:rsidR="009917DB">
        <w:rPr>
          <w:lang w:val="fr-CA"/>
        </w:rPr>
        <w:t>’</w:t>
      </w:r>
      <w:r w:rsidRPr="00551D74">
        <w:rPr>
          <w:lang w:val="fr-CA"/>
        </w:rPr>
        <w:t>il y a de nouveau partage égal des voix, la présiden</w:t>
      </w:r>
      <w:r w:rsidR="000616C4">
        <w:rPr>
          <w:lang w:val="fr-CA"/>
        </w:rPr>
        <w:t>c</w:t>
      </w:r>
      <w:r w:rsidRPr="00551D74">
        <w:rPr>
          <w:lang w:val="fr-CA"/>
        </w:rPr>
        <w:t>e lève brièvement la séance avant de procéder au troisième tour de scrutin.</w:t>
      </w:r>
    </w:p>
    <w:p w:rsidR="00876B1F" w:rsidRPr="00551D74" w:rsidRDefault="00876B1F" w:rsidP="00B72D06">
      <w:pPr>
        <w:rPr>
          <w:lang w:val="fr-CA"/>
        </w:rPr>
      </w:pPr>
    </w:p>
    <w:p w:rsidR="00876B1F" w:rsidRPr="00551D74" w:rsidRDefault="00876B1F" w:rsidP="00B72D06">
      <w:pPr>
        <w:rPr>
          <w:lang w:val="fr-CA"/>
        </w:rPr>
      </w:pPr>
      <w:r w:rsidRPr="00551D74">
        <w:rPr>
          <w:lang w:val="fr-CA"/>
        </w:rPr>
        <w:lastRenderedPageBreak/>
        <w:t>f) À la suite de l</w:t>
      </w:r>
      <w:r w:rsidR="009917DB">
        <w:rPr>
          <w:lang w:val="fr-CA"/>
        </w:rPr>
        <w:t>’</w:t>
      </w:r>
      <w:r w:rsidRPr="00551D74">
        <w:rPr>
          <w:lang w:val="fr-CA"/>
        </w:rPr>
        <w:t>élection pour l</w:t>
      </w:r>
      <w:r w:rsidR="00975102">
        <w:rPr>
          <w:lang w:val="fr-CA"/>
        </w:rPr>
        <w:t>a</w:t>
      </w:r>
      <w:r w:rsidRPr="00551D74">
        <w:rPr>
          <w:lang w:val="fr-CA"/>
        </w:rPr>
        <w:t xml:space="preserve"> charge de </w:t>
      </w:r>
      <w:r w:rsidR="00901A08">
        <w:rPr>
          <w:lang w:val="fr-CA"/>
        </w:rPr>
        <w:t>VPER-Atlantique</w:t>
      </w:r>
      <w:r w:rsidRPr="00551D74">
        <w:rPr>
          <w:lang w:val="fr-CA"/>
        </w:rPr>
        <w:t xml:space="preserve"> et de </w:t>
      </w:r>
      <w:r w:rsidR="00975102">
        <w:rPr>
          <w:lang w:val="fr-CA"/>
        </w:rPr>
        <w:t xml:space="preserve">suppléance </w:t>
      </w:r>
      <w:r w:rsidR="00CF326E">
        <w:rPr>
          <w:lang w:val="fr-CA"/>
        </w:rPr>
        <w:t>de</w:t>
      </w:r>
      <w:r w:rsidR="00975102">
        <w:rPr>
          <w:lang w:val="fr-CA"/>
        </w:rPr>
        <w:t xml:space="preserve"> la </w:t>
      </w:r>
      <w:r w:rsidRPr="00551D74">
        <w:rPr>
          <w:lang w:val="fr-CA"/>
        </w:rPr>
        <w:t>VPER, le comité des candidatures signe une déclaration qui indique le nombre de</w:t>
      </w:r>
      <w:r w:rsidR="00975102">
        <w:rPr>
          <w:lang w:val="fr-CA"/>
        </w:rPr>
        <w:t xml:space="preserve"> </w:t>
      </w:r>
      <w:r w:rsidR="00035466">
        <w:rPr>
          <w:lang w:val="fr-CA"/>
        </w:rPr>
        <w:t xml:space="preserve">membres </w:t>
      </w:r>
      <w:r w:rsidRPr="00551D74">
        <w:rPr>
          <w:lang w:val="fr-CA"/>
        </w:rPr>
        <w:t>délégués accrédités, le nombre de votant</w:t>
      </w:r>
      <w:r w:rsidR="00975102">
        <w:rPr>
          <w:lang w:val="fr-CA"/>
        </w:rPr>
        <w:t>e</w:t>
      </w:r>
      <w:r w:rsidRPr="00551D74">
        <w:rPr>
          <w:lang w:val="fr-CA"/>
        </w:rPr>
        <w:t>s</w:t>
      </w:r>
      <w:r w:rsidR="00975102">
        <w:rPr>
          <w:lang w:val="fr-CA"/>
        </w:rPr>
        <w:t xml:space="preserve"> et votants</w:t>
      </w:r>
      <w:r w:rsidRPr="00551D74">
        <w:rPr>
          <w:lang w:val="fr-CA"/>
        </w:rPr>
        <w:t>, le résultat du vote pour chaque personne candidate et le nombre de vote</w:t>
      </w:r>
      <w:r w:rsidR="00881E70" w:rsidRPr="00551D74">
        <w:rPr>
          <w:lang w:val="fr-CA"/>
        </w:rPr>
        <w:t>s</w:t>
      </w:r>
      <w:r w:rsidRPr="00551D74">
        <w:rPr>
          <w:lang w:val="fr-CA"/>
        </w:rPr>
        <w:t xml:space="preserve"> annulés pour chaque mise aux voix. Cette déclaration signée est transmise</w:t>
      </w:r>
      <w:r w:rsidR="00975102">
        <w:rPr>
          <w:lang w:val="fr-CA"/>
        </w:rPr>
        <w:t xml:space="preserve"> à la présidence nationale </w:t>
      </w:r>
      <w:r w:rsidRPr="00551D74">
        <w:rPr>
          <w:lang w:val="fr-CA"/>
        </w:rPr>
        <w:t>de l</w:t>
      </w:r>
      <w:r w:rsidR="009917DB">
        <w:rPr>
          <w:lang w:val="fr-CA"/>
        </w:rPr>
        <w:t>’</w:t>
      </w:r>
      <w:r w:rsidRPr="00551D74">
        <w:rPr>
          <w:lang w:val="fr-CA"/>
        </w:rPr>
        <w:t>AFPC et est conservée dans les dossiers.</w:t>
      </w:r>
    </w:p>
    <w:p w:rsidR="009D7F5A" w:rsidRDefault="009D7F5A" w:rsidP="00B72D06">
      <w:pPr>
        <w:rPr>
          <w:lang w:val="fr-CA"/>
        </w:rPr>
      </w:pPr>
    </w:p>
    <w:p w:rsidR="00876B1F" w:rsidRPr="00551D74" w:rsidRDefault="00876B1F" w:rsidP="00B72D06">
      <w:pPr>
        <w:rPr>
          <w:lang w:val="fr-CA"/>
        </w:rPr>
      </w:pPr>
      <w:r w:rsidRPr="00551D74">
        <w:rPr>
          <w:lang w:val="fr-CA"/>
        </w:rPr>
        <w:t>g) L</w:t>
      </w:r>
      <w:r w:rsidR="00975102">
        <w:rPr>
          <w:lang w:val="fr-CA"/>
        </w:rPr>
        <w:t>a</w:t>
      </w:r>
      <w:r w:rsidRPr="00551D74">
        <w:rPr>
          <w:lang w:val="fr-CA"/>
        </w:rPr>
        <w:t xml:space="preserve"> </w:t>
      </w:r>
      <w:r w:rsidR="00901A08">
        <w:rPr>
          <w:lang w:val="fr-CA"/>
        </w:rPr>
        <w:t>VPER-Atlantique</w:t>
      </w:r>
      <w:r w:rsidRPr="00551D74">
        <w:rPr>
          <w:lang w:val="fr-CA"/>
        </w:rPr>
        <w:t xml:space="preserve"> et s</w:t>
      </w:r>
      <w:r w:rsidR="00EA1B40">
        <w:rPr>
          <w:lang w:val="fr-CA"/>
        </w:rPr>
        <w:t>a</w:t>
      </w:r>
      <w:r w:rsidRPr="00551D74">
        <w:rPr>
          <w:lang w:val="fr-CA"/>
        </w:rPr>
        <w:t xml:space="preserve"> suppléan</w:t>
      </w:r>
      <w:r w:rsidR="00975102">
        <w:rPr>
          <w:lang w:val="fr-CA"/>
        </w:rPr>
        <w:t>c</w:t>
      </w:r>
      <w:r w:rsidR="0019134A" w:rsidRPr="00551D74">
        <w:rPr>
          <w:lang w:val="fr-CA"/>
        </w:rPr>
        <w:t>e</w:t>
      </w:r>
      <w:r w:rsidRPr="00551D74">
        <w:rPr>
          <w:lang w:val="fr-CA"/>
        </w:rPr>
        <w:t xml:space="preserve"> commencent leur mandat à la fin du </w:t>
      </w:r>
      <w:r w:rsidR="00896320">
        <w:rPr>
          <w:lang w:val="fr-CA"/>
        </w:rPr>
        <w:t>congrès triennal</w:t>
      </w:r>
      <w:r w:rsidRPr="00551D74">
        <w:rPr>
          <w:lang w:val="fr-CA"/>
        </w:rPr>
        <w:t xml:space="preserve"> de </w:t>
      </w:r>
      <w:r w:rsidR="00896320">
        <w:rPr>
          <w:lang w:val="fr-CA"/>
        </w:rPr>
        <w:t>l’AFPC-Atlantique</w:t>
      </w:r>
      <w:r w:rsidRPr="00551D74">
        <w:rPr>
          <w:lang w:val="fr-CA"/>
        </w:rPr>
        <w:t>.</w:t>
      </w:r>
    </w:p>
    <w:p w:rsidR="00876B1F" w:rsidRPr="00551D74" w:rsidRDefault="00876B1F" w:rsidP="00B72D06">
      <w:pPr>
        <w:rPr>
          <w:lang w:val="fr-CA"/>
        </w:rPr>
      </w:pPr>
    </w:p>
    <w:p w:rsidR="00876B1F" w:rsidRPr="00551D74" w:rsidRDefault="00876B1F" w:rsidP="00A403BA">
      <w:pPr>
        <w:rPr>
          <w:lang w:val="fr-CA"/>
        </w:rPr>
      </w:pPr>
      <w:r w:rsidRPr="00551D74">
        <w:rPr>
          <w:lang w:val="fr-CA"/>
        </w:rPr>
        <w:t xml:space="preserve">h) La </w:t>
      </w:r>
      <w:r w:rsidR="00901A08">
        <w:rPr>
          <w:lang w:val="fr-CA"/>
        </w:rPr>
        <w:t>VPER-Atlantique</w:t>
      </w:r>
      <w:r w:rsidRPr="00551D74">
        <w:rPr>
          <w:lang w:val="fr-CA"/>
        </w:rPr>
        <w:t xml:space="preserve"> ne peut </w:t>
      </w:r>
      <w:r w:rsidR="003F63EA">
        <w:rPr>
          <w:lang w:val="fr-CA"/>
        </w:rPr>
        <w:t xml:space="preserve">pas </w:t>
      </w:r>
      <w:r w:rsidRPr="00551D74">
        <w:rPr>
          <w:lang w:val="fr-CA"/>
        </w:rPr>
        <w:t xml:space="preserve">occuper </w:t>
      </w:r>
      <w:r w:rsidR="00975102">
        <w:rPr>
          <w:lang w:val="fr-CA"/>
        </w:rPr>
        <w:t>de</w:t>
      </w:r>
      <w:r w:rsidRPr="00551D74">
        <w:rPr>
          <w:lang w:val="fr-CA"/>
        </w:rPr>
        <w:t xml:space="preserve"> poste de direction pour un Élément, une section locale ou une succursale. </w:t>
      </w:r>
    </w:p>
    <w:p w:rsidR="009D7F5A" w:rsidRDefault="009D7F5A" w:rsidP="00341DF2">
      <w:pPr>
        <w:pStyle w:val="NormalWeb"/>
        <w:spacing w:before="0" w:beforeAutospacing="0" w:after="0" w:afterAutospacing="0"/>
        <w:rPr>
          <w:rFonts w:ascii="Arial" w:hAnsi="Arial" w:cs="Arial"/>
          <w:b/>
          <w:bCs/>
          <w:lang w:val="fr-CA"/>
        </w:rPr>
      </w:pPr>
    </w:p>
    <w:p w:rsidR="00341DF2" w:rsidRPr="00551D74" w:rsidRDefault="00341DF2" w:rsidP="00341DF2">
      <w:pPr>
        <w:pStyle w:val="NormalWeb"/>
        <w:spacing w:before="0" w:beforeAutospacing="0" w:after="0" w:afterAutospacing="0"/>
        <w:rPr>
          <w:rFonts w:ascii="Arial" w:hAnsi="Arial" w:cs="Arial"/>
          <w:b/>
          <w:bCs/>
          <w:lang w:val="fr-CA"/>
        </w:rPr>
      </w:pPr>
      <w:r w:rsidRPr="00551D74">
        <w:rPr>
          <w:rFonts w:ascii="Arial" w:hAnsi="Arial" w:cs="Arial"/>
          <w:b/>
          <w:bCs/>
          <w:lang w:val="fr-CA"/>
        </w:rPr>
        <w:t>Paragraphe (7)</w:t>
      </w:r>
    </w:p>
    <w:p w:rsidR="00341DF2" w:rsidRPr="00551D74" w:rsidRDefault="00341DF2" w:rsidP="00341DF2">
      <w:pPr>
        <w:ind w:right="-134"/>
        <w:rPr>
          <w:bCs/>
          <w:lang w:val="fr-CA"/>
        </w:rPr>
      </w:pPr>
      <w:r w:rsidRPr="00551D74">
        <w:rPr>
          <w:bCs/>
          <w:lang w:val="fr-CA"/>
        </w:rPr>
        <w:t xml:space="preserve">a) Si la charge de </w:t>
      </w:r>
      <w:r w:rsidR="00901A08">
        <w:rPr>
          <w:bCs/>
          <w:lang w:val="fr-CA"/>
        </w:rPr>
        <w:t>VPER-Atlantique</w:t>
      </w:r>
      <w:r w:rsidRPr="00551D74">
        <w:rPr>
          <w:bCs/>
          <w:lang w:val="fr-CA"/>
        </w:rPr>
        <w:t xml:space="preserve"> devient vacante, elle échoit </w:t>
      </w:r>
      <w:r w:rsidR="00975102">
        <w:rPr>
          <w:bCs/>
          <w:lang w:val="fr-CA"/>
        </w:rPr>
        <w:t>à la suppléance.</w:t>
      </w:r>
    </w:p>
    <w:p w:rsidR="00564288" w:rsidRPr="00551D74" w:rsidRDefault="00564288" w:rsidP="00341DF2">
      <w:pPr>
        <w:ind w:right="-134"/>
        <w:rPr>
          <w:bCs/>
          <w:lang w:val="fr-CA"/>
        </w:rPr>
      </w:pPr>
    </w:p>
    <w:p w:rsidR="00564288" w:rsidRPr="00551D74" w:rsidRDefault="00564288" w:rsidP="00564288">
      <w:pPr>
        <w:ind w:right="-134"/>
        <w:rPr>
          <w:bCs/>
          <w:lang w:val="fr-CA"/>
        </w:rPr>
      </w:pPr>
      <w:r w:rsidRPr="00551D74">
        <w:rPr>
          <w:bCs/>
          <w:lang w:val="fr-CA"/>
        </w:rPr>
        <w:t xml:space="preserve">b) Si la charge de suppléance </w:t>
      </w:r>
      <w:r w:rsidR="00CF326E">
        <w:rPr>
          <w:bCs/>
          <w:lang w:val="fr-CA"/>
        </w:rPr>
        <w:t>de</w:t>
      </w:r>
      <w:r w:rsidRPr="00551D74">
        <w:rPr>
          <w:bCs/>
          <w:lang w:val="fr-CA"/>
        </w:rPr>
        <w:t xml:space="preserve"> la VPER devient vacante six mois avant le </w:t>
      </w:r>
      <w:r w:rsidR="00896320">
        <w:rPr>
          <w:bCs/>
          <w:lang w:val="fr-CA"/>
        </w:rPr>
        <w:t>congrès triennal</w:t>
      </w:r>
      <w:r w:rsidRPr="00551D74">
        <w:rPr>
          <w:bCs/>
          <w:lang w:val="fr-CA"/>
        </w:rPr>
        <w:t xml:space="preserve"> de </w:t>
      </w:r>
      <w:r w:rsidR="00896320">
        <w:rPr>
          <w:bCs/>
          <w:lang w:val="fr-CA"/>
        </w:rPr>
        <w:t>l’AFPC-Atlantique</w:t>
      </w:r>
      <w:r w:rsidRPr="00551D74">
        <w:rPr>
          <w:bCs/>
          <w:lang w:val="fr-CA"/>
        </w:rPr>
        <w:t>, on la pourvoit de la manière suivante</w:t>
      </w:r>
      <w:r w:rsidR="009917DB">
        <w:rPr>
          <w:bCs/>
          <w:lang w:val="fr-CA"/>
        </w:rPr>
        <w:t> </w:t>
      </w:r>
      <w:r w:rsidRPr="00551D74">
        <w:rPr>
          <w:bCs/>
          <w:lang w:val="fr-CA"/>
        </w:rPr>
        <w:t>:</w:t>
      </w:r>
    </w:p>
    <w:p w:rsidR="00564288" w:rsidRPr="00551D74" w:rsidRDefault="00564288" w:rsidP="00564288">
      <w:pPr>
        <w:ind w:right="-134"/>
        <w:rPr>
          <w:bCs/>
          <w:lang w:val="fr-CA"/>
        </w:rPr>
      </w:pPr>
    </w:p>
    <w:p w:rsidR="00564288" w:rsidRPr="00551D74" w:rsidRDefault="00564288" w:rsidP="00564288">
      <w:pPr>
        <w:ind w:right="-134"/>
        <w:rPr>
          <w:bCs/>
          <w:lang w:val="fr-CA"/>
        </w:rPr>
      </w:pPr>
      <w:r w:rsidRPr="00551D74">
        <w:rPr>
          <w:bCs/>
          <w:lang w:val="fr-CA"/>
        </w:rPr>
        <w:t>1) Le Comité exécutif de l</w:t>
      </w:r>
      <w:r w:rsidR="009917DB">
        <w:rPr>
          <w:bCs/>
          <w:lang w:val="fr-CA"/>
        </w:rPr>
        <w:t>’</w:t>
      </w:r>
      <w:r w:rsidRPr="00551D74">
        <w:rPr>
          <w:bCs/>
          <w:lang w:val="fr-CA"/>
        </w:rPr>
        <w:t>Alliance (CEA) lance un appel de candidatures à tous les membres de la région de l</w:t>
      </w:r>
      <w:r w:rsidR="009917DB">
        <w:rPr>
          <w:bCs/>
          <w:lang w:val="fr-CA"/>
        </w:rPr>
        <w:t>’</w:t>
      </w:r>
      <w:r w:rsidRPr="00551D74">
        <w:rPr>
          <w:bCs/>
          <w:lang w:val="fr-CA"/>
        </w:rPr>
        <w:t>Atlantique.</w:t>
      </w:r>
    </w:p>
    <w:p w:rsidR="00564288" w:rsidRPr="00551D74" w:rsidRDefault="00564288" w:rsidP="00564288">
      <w:pPr>
        <w:ind w:right="-134"/>
        <w:rPr>
          <w:bCs/>
          <w:lang w:val="fr-CA"/>
        </w:rPr>
      </w:pPr>
    </w:p>
    <w:p w:rsidR="00564288" w:rsidRDefault="00564288" w:rsidP="00564288">
      <w:pPr>
        <w:ind w:right="-134"/>
        <w:rPr>
          <w:bCs/>
          <w:lang w:val="fr-CA"/>
        </w:rPr>
      </w:pPr>
      <w:r w:rsidRPr="00551D74">
        <w:rPr>
          <w:bCs/>
          <w:lang w:val="fr-CA"/>
        </w:rPr>
        <w:t>2) Le CEA s</w:t>
      </w:r>
      <w:r w:rsidR="009917DB">
        <w:rPr>
          <w:bCs/>
          <w:lang w:val="fr-CA"/>
        </w:rPr>
        <w:t>’</w:t>
      </w:r>
      <w:r w:rsidRPr="00551D74">
        <w:rPr>
          <w:bCs/>
          <w:lang w:val="fr-CA"/>
        </w:rPr>
        <w:t>assure que toutes les personnes candidates sont membres en règle de l</w:t>
      </w:r>
      <w:r w:rsidR="009917DB">
        <w:rPr>
          <w:bCs/>
          <w:lang w:val="fr-CA"/>
        </w:rPr>
        <w:t>’</w:t>
      </w:r>
      <w:r w:rsidRPr="00551D74">
        <w:rPr>
          <w:bCs/>
          <w:lang w:val="fr-CA"/>
        </w:rPr>
        <w:t>AFPC dans la région de l</w:t>
      </w:r>
      <w:r w:rsidR="009917DB">
        <w:rPr>
          <w:bCs/>
          <w:lang w:val="fr-CA"/>
        </w:rPr>
        <w:t>’</w:t>
      </w:r>
      <w:r w:rsidRPr="00551D74">
        <w:rPr>
          <w:bCs/>
          <w:lang w:val="fr-CA"/>
        </w:rPr>
        <w:t xml:space="preserve">Atlantique et que les </w:t>
      </w:r>
      <w:r w:rsidR="005F7C17">
        <w:rPr>
          <w:bCs/>
          <w:lang w:val="fr-CA"/>
        </w:rPr>
        <w:t xml:space="preserve">personnes qui proposent une candidature ou l’appuient </w:t>
      </w:r>
      <w:r w:rsidRPr="00551D74">
        <w:rPr>
          <w:bCs/>
          <w:lang w:val="fr-CA"/>
        </w:rPr>
        <w:t>étaient délégué</w:t>
      </w:r>
      <w:r w:rsidR="005F7C17">
        <w:rPr>
          <w:bCs/>
          <w:lang w:val="fr-CA"/>
        </w:rPr>
        <w:t>e</w:t>
      </w:r>
      <w:r w:rsidRPr="00551D74">
        <w:rPr>
          <w:bCs/>
          <w:lang w:val="fr-CA"/>
        </w:rPr>
        <w:t xml:space="preserve">s au dernier </w:t>
      </w:r>
      <w:r w:rsidR="00896320">
        <w:rPr>
          <w:bCs/>
          <w:lang w:val="fr-CA"/>
        </w:rPr>
        <w:t>congrès triennal</w:t>
      </w:r>
      <w:r w:rsidRPr="00551D74">
        <w:rPr>
          <w:bCs/>
          <w:lang w:val="fr-CA"/>
        </w:rPr>
        <w:t xml:space="preserve"> de </w:t>
      </w:r>
      <w:r w:rsidR="00896320">
        <w:rPr>
          <w:bCs/>
          <w:lang w:val="fr-CA"/>
        </w:rPr>
        <w:t>l’AFPC-Atlantique</w:t>
      </w:r>
      <w:r w:rsidRPr="00551D74">
        <w:rPr>
          <w:bCs/>
          <w:lang w:val="fr-CA"/>
        </w:rPr>
        <w:t>.</w:t>
      </w:r>
    </w:p>
    <w:p w:rsidR="006036CB" w:rsidRPr="00551D74" w:rsidRDefault="006036CB" w:rsidP="00564288">
      <w:pPr>
        <w:ind w:right="-134"/>
        <w:rPr>
          <w:bCs/>
          <w:lang w:val="fr-CA"/>
        </w:rPr>
      </w:pPr>
    </w:p>
    <w:p w:rsidR="00564288" w:rsidRPr="00551D74" w:rsidRDefault="00564288" w:rsidP="00564288">
      <w:pPr>
        <w:ind w:right="-134"/>
        <w:rPr>
          <w:bCs/>
          <w:lang w:val="fr-CA"/>
        </w:rPr>
      </w:pPr>
      <w:r w:rsidRPr="00551D74">
        <w:rPr>
          <w:bCs/>
          <w:lang w:val="fr-CA"/>
        </w:rPr>
        <w:t>3) Le processus de mise en candidature prend fin 60 jours suivant la date de l</w:t>
      </w:r>
      <w:r w:rsidR="009917DB">
        <w:rPr>
          <w:bCs/>
          <w:lang w:val="fr-CA"/>
        </w:rPr>
        <w:t>’</w:t>
      </w:r>
      <w:r w:rsidRPr="00551D74">
        <w:rPr>
          <w:bCs/>
          <w:lang w:val="fr-CA"/>
        </w:rPr>
        <w:t>avis de vacance de la charge de suppléance de la VPER.</w:t>
      </w:r>
    </w:p>
    <w:p w:rsidR="00564288" w:rsidRPr="00551D74" w:rsidRDefault="00564288" w:rsidP="00564288">
      <w:pPr>
        <w:ind w:right="-134"/>
        <w:rPr>
          <w:bCs/>
          <w:lang w:val="fr-CA"/>
        </w:rPr>
      </w:pPr>
    </w:p>
    <w:p w:rsidR="00564288" w:rsidRPr="00551D74" w:rsidRDefault="00564288" w:rsidP="00564288">
      <w:pPr>
        <w:ind w:right="-134"/>
        <w:rPr>
          <w:bCs/>
          <w:lang w:val="fr-CA"/>
        </w:rPr>
      </w:pPr>
      <w:r w:rsidRPr="00551D74">
        <w:rPr>
          <w:bCs/>
          <w:lang w:val="fr-CA"/>
        </w:rPr>
        <w:t>4) S</w:t>
      </w:r>
      <w:r w:rsidR="009917DB">
        <w:rPr>
          <w:bCs/>
          <w:lang w:val="fr-CA"/>
        </w:rPr>
        <w:t>’</w:t>
      </w:r>
      <w:r w:rsidRPr="00551D74">
        <w:rPr>
          <w:bCs/>
          <w:lang w:val="fr-CA"/>
        </w:rPr>
        <w:t>il y a plus d</w:t>
      </w:r>
      <w:r w:rsidR="009917DB">
        <w:rPr>
          <w:bCs/>
          <w:lang w:val="fr-CA"/>
        </w:rPr>
        <w:t>’</w:t>
      </w:r>
      <w:r w:rsidRPr="00551D74">
        <w:rPr>
          <w:bCs/>
          <w:lang w:val="fr-CA"/>
        </w:rPr>
        <w:t xml:space="preserve">une candidature, le CEA appelle à voter les membres en règle qui étaient des délégués </w:t>
      </w:r>
      <w:r w:rsidR="005F7C17">
        <w:rPr>
          <w:bCs/>
          <w:lang w:val="fr-CA"/>
        </w:rPr>
        <w:t>votants</w:t>
      </w:r>
      <w:r w:rsidRPr="00551D74">
        <w:rPr>
          <w:bCs/>
          <w:lang w:val="fr-CA"/>
        </w:rPr>
        <w:t xml:space="preserve"> au dernier </w:t>
      </w:r>
      <w:r w:rsidR="00896320">
        <w:rPr>
          <w:bCs/>
          <w:lang w:val="fr-CA"/>
        </w:rPr>
        <w:t>congrès triennal</w:t>
      </w:r>
      <w:r w:rsidRPr="00551D74">
        <w:rPr>
          <w:bCs/>
          <w:lang w:val="fr-CA"/>
        </w:rPr>
        <w:t xml:space="preserve"> de </w:t>
      </w:r>
      <w:r w:rsidR="00896320">
        <w:rPr>
          <w:bCs/>
          <w:lang w:val="fr-CA"/>
        </w:rPr>
        <w:t>l’AFPC-Atlantique</w:t>
      </w:r>
      <w:r w:rsidRPr="00551D74">
        <w:rPr>
          <w:bCs/>
          <w:lang w:val="fr-CA"/>
        </w:rPr>
        <w:t>.</w:t>
      </w:r>
    </w:p>
    <w:p w:rsidR="00341DF2" w:rsidRPr="00551D74" w:rsidRDefault="00341DF2" w:rsidP="00341DF2">
      <w:pPr>
        <w:ind w:right="-134"/>
        <w:rPr>
          <w:bCs/>
          <w:lang w:val="fr-CA"/>
        </w:rPr>
      </w:pPr>
    </w:p>
    <w:p w:rsidR="009C0335" w:rsidRDefault="009C0335" w:rsidP="009C0335">
      <w:pPr>
        <w:ind w:right="720"/>
        <w:rPr>
          <w:b/>
          <w:lang w:val="fr-CA"/>
        </w:rPr>
      </w:pPr>
      <w:r w:rsidRPr="00551D74">
        <w:rPr>
          <w:b/>
          <w:bCs/>
          <w:lang w:val="fr-CA"/>
        </w:rPr>
        <w:t xml:space="preserve">Paragraphe (8) – Élection des </w:t>
      </w:r>
      <w:r w:rsidR="005F7C17">
        <w:rPr>
          <w:b/>
          <w:bCs/>
          <w:lang w:val="fr-CA"/>
        </w:rPr>
        <w:t xml:space="preserve">membres </w:t>
      </w:r>
      <w:r w:rsidRPr="00551D74">
        <w:rPr>
          <w:b/>
          <w:bCs/>
          <w:lang w:val="fr-CA"/>
        </w:rPr>
        <w:t>du Conseil de l’</w:t>
      </w:r>
      <w:r w:rsidRPr="00551D74">
        <w:rPr>
          <w:b/>
          <w:lang w:val="fr-CA"/>
        </w:rPr>
        <w:t>Atlantique et de leur</w:t>
      </w:r>
      <w:r w:rsidR="005F7C17">
        <w:rPr>
          <w:b/>
          <w:lang w:val="fr-CA"/>
        </w:rPr>
        <w:t xml:space="preserve"> suppléance</w:t>
      </w:r>
    </w:p>
    <w:p w:rsidR="006036CB" w:rsidRPr="00551D74" w:rsidRDefault="006036CB" w:rsidP="009C0335">
      <w:pPr>
        <w:ind w:right="720"/>
        <w:rPr>
          <w:b/>
          <w:bCs/>
          <w:lang w:val="fr-CA"/>
        </w:rPr>
      </w:pPr>
    </w:p>
    <w:p w:rsidR="009C0335" w:rsidRPr="00551D74" w:rsidRDefault="009C0335" w:rsidP="009C0335">
      <w:pPr>
        <w:overflowPunct w:val="0"/>
        <w:autoSpaceDE w:val="0"/>
        <w:autoSpaceDN w:val="0"/>
        <w:adjustRightInd w:val="0"/>
        <w:ind w:right="720"/>
        <w:textAlignment w:val="baseline"/>
        <w:rPr>
          <w:b/>
          <w:bCs/>
          <w:strike/>
          <w:lang w:val="fr-CA"/>
        </w:rPr>
      </w:pPr>
      <w:r w:rsidRPr="00551D74">
        <w:rPr>
          <w:bCs/>
          <w:lang w:val="fr-CA"/>
        </w:rPr>
        <w:t>a) Processus électoral</w:t>
      </w:r>
    </w:p>
    <w:p w:rsidR="006036CB" w:rsidRDefault="006036CB" w:rsidP="006036CB">
      <w:pPr>
        <w:rPr>
          <w:lang w:val="fr-CA"/>
        </w:rPr>
      </w:pPr>
    </w:p>
    <w:p w:rsidR="009C0335" w:rsidRPr="00551D74" w:rsidRDefault="009C0335" w:rsidP="006036CB">
      <w:pPr>
        <w:rPr>
          <w:lang w:val="fr-CA"/>
        </w:rPr>
      </w:pPr>
      <w:r w:rsidRPr="00551D74">
        <w:rPr>
          <w:lang w:val="fr-CA"/>
        </w:rPr>
        <w:t>(i) Toutes les personnes candidates à une charge élective sont membres en règle de l’AFPC dans la région de l’Atlantique.</w:t>
      </w:r>
    </w:p>
    <w:p w:rsidR="009C0335" w:rsidRPr="00551D74" w:rsidRDefault="009C0335" w:rsidP="009C0335">
      <w:pPr>
        <w:widowControl w:val="0"/>
        <w:overflowPunct w:val="0"/>
        <w:autoSpaceDE w:val="0"/>
        <w:autoSpaceDN w:val="0"/>
        <w:adjustRightInd w:val="0"/>
        <w:ind w:left="720" w:right="720"/>
        <w:textAlignment w:val="baseline"/>
        <w:rPr>
          <w:lang w:val="fr-CA"/>
        </w:rPr>
      </w:pPr>
    </w:p>
    <w:p w:rsidR="009C0335" w:rsidRPr="00551D74" w:rsidRDefault="009C0335" w:rsidP="006036CB">
      <w:pPr>
        <w:rPr>
          <w:lang w:val="fr-CA"/>
        </w:rPr>
      </w:pPr>
      <w:r w:rsidRPr="00551D74">
        <w:rPr>
          <w:lang w:val="fr-CA"/>
        </w:rPr>
        <w:t xml:space="preserve">(ii) Les élections se déroulent par </w:t>
      </w:r>
      <w:r w:rsidR="00410258" w:rsidRPr="00551D74">
        <w:rPr>
          <w:lang w:val="fr-CA"/>
        </w:rPr>
        <w:t>vote</w:t>
      </w:r>
      <w:r w:rsidRPr="00551D74">
        <w:rPr>
          <w:lang w:val="fr-CA"/>
        </w:rPr>
        <w:t xml:space="preserve"> secret. </w:t>
      </w:r>
      <w:r w:rsidR="002211A6" w:rsidRPr="00551D74">
        <w:rPr>
          <w:lang w:val="fr-CA"/>
        </w:rPr>
        <w:t xml:space="preserve">Chaque </w:t>
      </w:r>
      <w:r w:rsidR="00035466">
        <w:rPr>
          <w:lang w:val="fr-CA"/>
        </w:rPr>
        <w:t>membre</w:t>
      </w:r>
      <w:r w:rsidR="002211A6">
        <w:rPr>
          <w:lang w:val="fr-CA"/>
        </w:rPr>
        <w:t xml:space="preserve"> délégué</w:t>
      </w:r>
      <w:r w:rsidR="002211A6" w:rsidRPr="00551D74">
        <w:rPr>
          <w:lang w:val="fr-CA"/>
        </w:rPr>
        <w:t xml:space="preserve"> </w:t>
      </w:r>
      <w:r w:rsidR="002211A6">
        <w:rPr>
          <w:lang w:val="fr-CA"/>
        </w:rPr>
        <w:t xml:space="preserve">qui en a le droit </w:t>
      </w:r>
      <w:r w:rsidR="002211A6" w:rsidRPr="00551D74">
        <w:rPr>
          <w:lang w:val="fr-CA"/>
        </w:rPr>
        <w:t>vote pour la personne candidate de son choix à la charge visée.</w:t>
      </w:r>
    </w:p>
    <w:p w:rsidR="009C0335" w:rsidRPr="00551D74" w:rsidRDefault="009C0335" w:rsidP="001E2E16">
      <w:pPr>
        <w:ind w:left="720" w:hanging="360"/>
        <w:rPr>
          <w:lang w:val="fr-CA"/>
        </w:rPr>
      </w:pPr>
    </w:p>
    <w:p w:rsidR="009C0335" w:rsidRPr="00551D74" w:rsidRDefault="009C0335" w:rsidP="006036CB">
      <w:pPr>
        <w:rPr>
          <w:lang w:val="fr-CA"/>
        </w:rPr>
      </w:pPr>
      <w:r w:rsidRPr="00551D74">
        <w:rPr>
          <w:lang w:val="fr-CA"/>
        </w:rPr>
        <w:t>(iii)</w:t>
      </w:r>
      <w:r w:rsidR="006036CB">
        <w:rPr>
          <w:lang w:val="fr-CA"/>
        </w:rPr>
        <w:t xml:space="preserve"> </w:t>
      </w:r>
      <w:r w:rsidRPr="00551D74">
        <w:rPr>
          <w:lang w:val="fr-CA"/>
        </w:rPr>
        <w:t>L</w:t>
      </w:r>
      <w:r w:rsidR="009917DB">
        <w:rPr>
          <w:lang w:val="fr-CA"/>
        </w:rPr>
        <w:t>’</w:t>
      </w:r>
      <w:r w:rsidRPr="00551D74">
        <w:rPr>
          <w:lang w:val="fr-CA"/>
        </w:rPr>
        <w:t>élection d’un</w:t>
      </w:r>
      <w:r w:rsidR="009601F2">
        <w:rPr>
          <w:lang w:val="fr-CA"/>
        </w:rPr>
        <w:t xml:space="preserve"> membre du Conseil de l’Atlantique </w:t>
      </w:r>
      <w:r w:rsidRPr="00551D74">
        <w:rPr>
          <w:lang w:val="fr-CA"/>
        </w:rPr>
        <w:t>et de ses deux suppléan</w:t>
      </w:r>
      <w:r w:rsidR="009601F2">
        <w:rPr>
          <w:lang w:val="fr-CA"/>
        </w:rPr>
        <w:t>c</w:t>
      </w:r>
      <w:r w:rsidRPr="00551D74">
        <w:rPr>
          <w:lang w:val="fr-CA"/>
        </w:rPr>
        <w:t xml:space="preserve">es est déclarée uniquement sur preuve d’une majorité claire des voix exprimées, et le </w:t>
      </w:r>
      <w:r w:rsidRPr="00551D74">
        <w:rPr>
          <w:lang w:val="fr-CA"/>
        </w:rPr>
        <w:lastRenderedPageBreak/>
        <w:t>classement est annoncé aux membres votants après chaque tour de scrutin. S</w:t>
      </w:r>
      <w:r w:rsidR="009917DB">
        <w:rPr>
          <w:lang w:val="fr-CA"/>
        </w:rPr>
        <w:t>’</w:t>
      </w:r>
      <w:r w:rsidRPr="00551D74">
        <w:rPr>
          <w:lang w:val="fr-CA"/>
        </w:rPr>
        <w:t>il y a plus de deux (2) personnes candidates à une charge, l</w:t>
      </w:r>
      <w:r w:rsidR="009917DB">
        <w:rPr>
          <w:lang w:val="fr-CA"/>
        </w:rPr>
        <w:t>’</w:t>
      </w:r>
      <w:r w:rsidRPr="00551D74">
        <w:rPr>
          <w:lang w:val="fr-CA"/>
        </w:rPr>
        <w:t>élection se fait par élimination.</w:t>
      </w:r>
    </w:p>
    <w:p w:rsidR="009C0335" w:rsidRPr="00551D74" w:rsidRDefault="009C0335" w:rsidP="001E2E16">
      <w:pPr>
        <w:ind w:left="720" w:hanging="360"/>
        <w:rPr>
          <w:lang w:val="fr-CA"/>
        </w:rPr>
      </w:pPr>
    </w:p>
    <w:p w:rsidR="009C0335" w:rsidRPr="00551D74" w:rsidRDefault="009C0335" w:rsidP="006036CB">
      <w:pPr>
        <w:rPr>
          <w:lang w:val="fr-CA"/>
        </w:rPr>
      </w:pPr>
      <w:r w:rsidRPr="00551D74">
        <w:rPr>
          <w:lang w:val="fr-CA"/>
        </w:rPr>
        <w:t xml:space="preserve">(iv) Les </w:t>
      </w:r>
      <w:r w:rsidR="009601F2">
        <w:rPr>
          <w:lang w:val="fr-CA"/>
        </w:rPr>
        <w:t xml:space="preserve">membres du Conseil </w:t>
      </w:r>
      <w:r w:rsidRPr="00551D74">
        <w:rPr>
          <w:lang w:val="fr-CA"/>
        </w:rPr>
        <w:t>et leurs suppléan</w:t>
      </w:r>
      <w:r w:rsidR="009601F2">
        <w:rPr>
          <w:lang w:val="fr-CA"/>
        </w:rPr>
        <w:t>c</w:t>
      </w:r>
      <w:r w:rsidRPr="00551D74">
        <w:rPr>
          <w:lang w:val="fr-CA"/>
        </w:rPr>
        <w:t xml:space="preserve">es prêtent serment et commencent leur mandat à la fin du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w:t>
      </w:r>
    </w:p>
    <w:p w:rsidR="001E2E16" w:rsidRPr="00551D74" w:rsidRDefault="001E2E16" w:rsidP="009C0335">
      <w:pPr>
        <w:ind w:right="720"/>
        <w:rPr>
          <w:lang w:val="fr-CA"/>
        </w:rPr>
      </w:pPr>
    </w:p>
    <w:p w:rsidR="009C0335" w:rsidRDefault="009C0335" w:rsidP="009C0335">
      <w:pPr>
        <w:ind w:right="720"/>
        <w:rPr>
          <w:lang w:val="fr-CA"/>
        </w:rPr>
      </w:pPr>
      <w:r w:rsidRPr="00551D74">
        <w:rPr>
          <w:lang w:val="fr-CA"/>
        </w:rPr>
        <w:t>b) Le processus électoral décrit ci-dessus s’applique pour les charges suivantes au Conseil de l’Atlantique</w:t>
      </w:r>
      <w:r w:rsidR="009917DB">
        <w:rPr>
          <w:lang w:val="fr-CA"/>
        </w:rPr>
        <w:t> </w:t>
      </w:r>
      <w:r w:rsidRPr="00551D74">
        <w:rPr>
          <w:lang w:val="fr-CA"/>
        </w:rPr>
        <w:t>:</w:t>
      </w:r>
    </w:p>
    <w:p w:rsidR="004C0E55" w:rsidRPr="00551D74" w:rsidRDefault="004C0E55" w:rsidP="009C0335">
      <w:pPr>
        <w:ind w:right="720"/>
        <w:rPr>
          <w:lang w:val="fr-CA"/>
        </w:rPr>
      </w:pPr>
    </w:p>
    <w:p w:rsidR="009C0335" w:rsidRDefault="009C0335" w:rsidP="006036CB">
      <w:pPr>
        <w:rPr>
          <w:lang w:val="fr-CA"/>
        </w:rPr>
      </w:pPr>
      <w:r w:rsidRPr="00551D74">
        <w:rPr>
          <w:lang w:val="fr-CA"/>
        </w:rPr>
        <w:t>(i) Les directrices et directeurs des provinces et leurs suppléan</w:t>
      </w:r>
      <w:r w:rsidR="009601F2">
        <w:rPr>
          <w:lang w:val="fr-CA"/>
        </w:rPr>
        <w:t>ces</w:t>
      </w:r>
      <w:r w:rsidRPr="00551D74">
        <w:rPr>
          <w:lang w:val="fr-CA"/>
        </w:rPr>
        <w:t xml:space="preserve"> sont mis en candidature et élus au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par le caucus des </w:t>
      </w:r>
      <w:r w:rsidR="00035466">
        <w:rPr>
          <w:lang w:val="fr-CA"/>
        </w:rPr>
        <w:t>membres</w:t>
      </w:r>
      <w:r w:rsidRPr="00551D74">
        <w:rPr>
          <w:lang w:val="fr-CA"/>
        </w:rPr>
        <w:t xml:space="preserve"> délégués de la province à représenter.</w:t>
      </w:r>
    </w:p>
    <w:p w:rsidR="00490849" w:rsidRPr="00551D74" w:rsidRDefault="00490849" w:rsidP="006036CB">
      <w:pPr>
        <w:rPr>
          <w:lang w:val="fr-CA"/>
        </w:rPr>
      </w:pPr>
    </w:p>
    <w:p w:rsidR="009C0335" w:rsidRPr="00551D74" w:rsidRDefault="009C0335" w:rsidP="006036CB">
      <w:pPr>
        <w:rPr>
          <w:lang w:val="fr-CA"/>
        </w:rPr>
      </w:pPr>
      <w:r w:rsidRPr="00551D74">
        <w:rPr>
          <w:lang w:val="fr-CA"/>
        </w:rPr>
        <w:t>(ii) La directrice des femmes des Maritimes et la directrice des femmes de Terre-Neuve-et-Labrador et leurs suppléan</w:t>
      </w:r>
      <w:r w:rsidR="009601F2">
        <w:rPr>
          <w:lang w:val="fr-CA"/>
        </w:rPr>
        <w:t>c</w:t>
      </w:r>
      <w:r w:rsidRPr="00551D74">
        <w:rPr>
          <w:lang w:val="fr-CA"/>
        </w:rPr>
        <w:t xml:space="preserve">es sont mises en candidature et élues au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par le caucus des femmes déléguées de leur région respective.</w:t>
      </w:r>
    </w:p>
    <w:p w:rsidR="009C0335" w:rsidRPr="00551D74" w:rsidRDefault="009C0335" w:rsidP="001E2E16">
      <w:pPr>
        <w:ind w:left="720" w:hanging="360"/>
        <w:rPr>
          <w:lang w:val="fr-CA"/>
        </w:rPr>
      </w:pPr>
    </w:p>
    <w:p w:rsidR="009C0335" w:rsidRPr="00551D74" w:rsidRDefault="009C0335" w:rsidP="006036CB">
      <w:pPr>
        <w:rPr>
          <w:lang w:val="fr-CA"/>
        </w:rPr>
      </w:pPr>
      <w:r w:rsidRPr="00551D74">
        <w:rPr>
          <w:lang w:val="fr-CA"/>
        </w:rPr>
        <w:t>(iii) Les directrices et directeurs et leurs suppléan</w:t>
      </w:r>
      <w:r w:rsidR="009601F2">
        <w:rPr>
          <w:lang w:val="fr-CA"/>
        </w:rPr>
        <w:t>c</w:t>
      </w:r>
      <w:r w:rsidRPr="00551D74">
        <w:rPr>
          <w:lang w:val="fr-CA"/>
        </w:rPr>
        <w:t xml:space="preserve">es pour les membres autochtones, les membres ayant un handicap, les </w:t>
      </w:r>
      <w:r w:rsidR="004C0E55">
        <w:rPr>
          <w:lang w:val="fr-CA"/>
        </w:rPr>
        <w:t xml:space="preserve">membres </w:t>
      </w:r>
      <w:r w:rsidR="009601F2">
        <w:rPr>
          <w:lang w:val="fr-CA"/>
        </w:rPr>
        <w:t>racialisés</w:t>
      </w:r>
      <w:r w:rsidRPr="00551D74">
        <w:rPr>
          <w:lang w:val="fr-CA"/>
        </w:rPr>
        <w:t xml:space="preserve"> et le</w:t>
      </w:r>
      <w:r w:rsidR="004C0E55">
        <w:rPr>
          <w:lang w:val="fr-CA"/>
        </w:rPr>
        <w:t>s membres LGBTQ2+</w:t>
      </w:r>
      <w:r w:rsidR="009601F2">
        <w:rPr>
          <w:lang w:val="fr-CA"/>
        </w:rPr>
        <w:t xml:space="preserve"> </w:t>
      </w:r>
      <w:r w:rsidRPr="00551D74">
        <w:rPr>
          <w:lang w:val="fr-CA"/>
        </w:rPr>
        <w:t xml:space="preserve">sont mis en candidature et élus au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par le caucus des </w:t>
      </w:r>
      <w:r w:rsidR="00035466">
        <w:rPr>
          <w:lang w:val="fr-CA"/>
        </w:rPr>
        <w:t>membres</w:t>
      </w:r>
      <w:r w:rsidRPr="00551D74">
        <w:rPr>
          <w:lang w:val="fr-CA"/>
        </w:rPr>
        <w:t xml:space="preserve"> délégué</w:t>
      </w:r>
      <w:r w:rsidR="00035466">
        <w:rPr>
          <w:lang w:val="fr-CA"/>
        </w:rPr>
        <w:t>s</w:t>
      </w:r>
      <w:r w:rsidRPr="00551D74">
        <w:rPr>
          <w:lang w:val="fr-CA"/>
        </w:rPr>
        <w:t xml:space="preserve"> qui ont indiqué, avant le caucus, faire partie de leur groupe d’équité respectif.</w:t>
      </w:r>
    </w:p>
    <w:p w:rsidR="009C0335" w:rsidRPr="00551D74" w:rsidRDefault="009C0335" w:rsidP="001E2E16">
      <w:pPr>
        <w:ind w:left="720" w:hanging="360"/>
        <w:rPr>
          <w:lang w:val="fr-CA"/>
        </w:rPr>
      </w:pPr>
    </w:p>
    <w:p w:rsidR="009C0335" w:rsidRPr="00551D74" w:rsidRDefault="009C0335" w:rsidP="006036CB">
      <w:pPr>
        <w:rPr>
          <w:lang w:val="fr-CA"/>
        </w:rPr>
      </w:pPr>
      <w:r w:rsidRPr="00551D74">
        <w:rPr>
          <w:lang w:val="fr-CA"/>
        </w:rPr>
        <w:t xml:space="preserve">(iv) La directrice ou le directeur des </w:t>
      </w:r>
      <w:r w:rsidR="00CD1148" w:rsidRPr="00551D74">
        <w:rPr>
          <w:lang w:val="fr-CA"/>
        </w:rPr>
        <w:t xml:space="preserve">membres </w:t>
      </w:r>
      <w:r w:rsidRPr="00551D74">
        <w:rPr>
          <w:lang w:val="fr-CA"/>
        </w:rPr>
        <w:t>ne relevant pas du Conseil du Trésor</w:t>
      </w:r>
      <w:r w:rsidR="00CD1148" w:rsidRPr="00551D74">
        <w:rPr>
          <w:lang w:val="fr-CA"/>
        </w:rPr>
        <w:t xml:space="preserve"> et c</w:t>
      </w:r>
      <w:r w:rsidR="00410258" w:rsidRPr="00551D74">
        <w:rPr>
          <w:lang w:val="fr-CA"/>
        </w:rPr>
        <w:t xml:space="preserve">hez </w:t>
      </w:r>
      <w:r w:rsidR="00CD1148" w:rsidRPr="00551D74">
        <w:rPr>
          <w:lang w:val="fr-CA"/>
        </w:rPr>
        <w:t>l</w:t>
      </w:r>
      <w:r w:rsidR="00410258" w:rsidRPr="00551D74">
        <w:rPr>
          <w:lang w:val="fr-CA"/>
        </w:rPr>
        <w:t>es employeurs distincts</w:t>
      </w:r>
      <w:r w:rsidRPr="00551D74">
        <w:rPr>
          <w:lang w:val="fr-CA"/>
        </w:rPr>
        <w:t xml:space="preserve"> des Maritimes et de Terre-Neuve-et-Labrador et leurs suppléan</w:t>
      </w:r>
      <w:r w:rsidR="009601F2">
        <w:rPr>
          <w:lang w:val="fr-CA"/>
        </w:rPr>
        <w:t>c</w:t>
      </w:r>
      <w:r w:rsidRPr="00551D74">
        <w:rPr>
          <w:lang w:val="fr-CA"/>
        </w:rPr>
        <w:t xml:space="preserve">es sont mis en candidature et élus au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par le caucus des </w:t>
      </w:r>
      <w:r w:rsidR="00035466">
        <w:rPr>
          <w:lang w:val="fr-CA"/>
        </w:rPr>
        <w:t>membres</w:t>
      </w:r>
      <w:r w:rsidRPr="00551D74">
        <w:rPr>
          <w:lang w:val="fr-CA"/>
        </w:rPr>
        <w:t xml:space="preserve"> délégués de leur région respective qui représentent les </w:t>
      </w:r>
      <w:r w:rsidR="0076359E" w:rsidRPr="00551D74">
        <w:rPr>
          <w:lang w:val="fr-CA"/>
        </w:rPr>
        <w:t xml:space="preserve">membres </w:t>
      </w:r>
      <w:r w:rsidRPr="00551D74">
        <w:rPr>
          <w:lang w:val="fr-CA"/>
        </w:rPr>
        <w:t>ne relevant pas du Conseil du Trésor</w:t>
      </w:r>
      <w:r w:rsidR="00A6418B">
        <w:rPr>
          <w:lang w:val="fr-CA"/>
        </w:rPr>
        <w:t xml:space="preserve"> et chez les employeurs distincts</w:t>
      </w:r>
      <w:r w:rsidRPr="00551D74">
        <w:rPr>
          <w:lang w:val="fr-CA"/>
        </w:rPr>
        <w:t xml:space="preserve">. </w:t>
      </w:r>
    </w:p>
    <w:p w:rsidR="009C0335" w:rsidRPr="00551D74" w:rsidRDefault="009C0335" w:rsidP="001E2E16">
      <w:pPr>
        <w:ind w:left="720" w:hanging="360"/>
        <w:rPr>
          <w:lang w:val="fr-CA"/>
        </w:rPr>
      </w:pPr>
    </w:p>
    <w:p w:rsidR="009C0335" w:rsidRPr="00551D74" w:rsidRDefault="009C0335" w:rsidP="006036CB">
      <w:pPr>
        <w:rPr>
          <w:lang w:val="fr-CA"/>
        </w:rPr>
      </w:pPr>
      <w:r w:rsidRPr="00551D74">
        <w:rPr>
          <w:lang w:val="fr-CA"/>
        </w:rPr>
        <w:t>(v) La directrice ou le directeur des jeunes et s</w:t>
      </w:r>
      <w:r w:rsidR="00934D47" w:rsidRPr="00551D74">
        <w:rPr>
          <w:lang w:val="fr-CA"/>
        </w:rPr>
        <w:t>es</w:t>
      </w:r>
      <w:r w:rsidRPr="00551D74">
        <w:rPr>
          <w:lang w:val="fr-CA"/>
        </w:rPr>
        <w:t xml:space="preserve"> suppléan</w:t>
      </w:r>
      <w:r w:rsidR="00381813">
        <w:rPr>
          <w:lang w:val="fr-CA"/>
        </w:rPr>
        <w:t>c</w:t>
      </w:r>
      <w:r w:rsidRPr="00551D74">
        <w:rPr>
          <w:lang w:val="fr-CA"/>
        </w:rPr>
        <w:t>e</w:t>
      </w:r>
      <w:r w:rsidR="00934D47" w:rsidRPr="00551D74">
        <w:rPr>
          <w:lang w:val="fr-CA"/>
        </w:rPr>
        <w:t>s</w:t>
      </w:r>
      <w:r w:rsidRPr="00551D74">
        <w:rPr>
          <w:lang w:val="fr-CA"/>
        </w:rPr>
        <w:t xml:space="preserve"> sont mis en candidature et élus au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par le caucus des membres délégués </w:t>
      </w:r>
      <w:r w:rsidR="00381813">
        <w:rPr>
          <w:lang w:val="fr-CA"/>
        </w:rPr>
        <w:t xml:space="preserve">de l’Atlantique </w:t>
      </w:r>
      <w:r w:rsidRPr="00551D74">
        <w:rPr>
          <w:lang w:val="fr-CA"/>
        </w:rPr>
        <w:t>qui sont âgés de 3</w:t>
      </w:r>
      <w:r w:rsidR="0019134A" w:rsidRPr="00551D74">
        <w:rPr>
          <w:lang w:val="fr-CA"/>
        </w:rPr>
        <w:t>5</w:t>
      </w:r>
      <w:r w:rsidRPr="00551D74">
        <w:rPr>
          <w:lang w:val="fr-CA"/>
        </w:rPr>
        <w:t xml:space="preserve"> ans </w:t>
      </w:r>
      <w:r w:rsidR="00381813">
        <w:rPr>
          <w:lang w:val="fr-CA"/>
        </w:rPr>
        <w:t>ou</w:t>
      </w:r>
      <w:r w:rsidRPr="00551D74">
        <w:rPr>
          <w:lang w:val="fr-CA"/>
        </w:rPr>
        <w:t xml:space="preserve"> moins.</w:t>
      </w:r>
    </w:p>
    <w:p w:rsidR="009C0335" w:rsidRPr="00551D74" w:rsidRDefault="009C0335" w:rsidP="001E2E16">
      <w:pPr>
        <w:ind w:left="720" w:hanging="360"/>
        <w:rPr>
          <w:lang w:val="fr-CA"/>
        </w:rPr>
      </w:pPr>
    </w:p>
    <w:p w:rsidR="009C0335" w:rsidRDefault="009C0335" w:rsidP="006036CB">
      <w:pPr>
        <w:rPr>
          <w:lang w:val="fr-CA"/>
        </w:rPr>
      </w:pPr>
      <w:r w:rsidRPr="00551D74">
        <w:rPr>
          <w:lang w:val="fr-CA"/>
        </w:rPr>
        <w:t>(vi) La directrice ou le directeur des membres francophones et s</w:t>
      </w:r>
      <w:r w:rsidR="00934D47" w:rsidRPr="00551D74">
        <w:rPr>
          <w:lang w:val="fr-CA"/>
        </w:rPr>
        <w:t>es</w:t>
      </w:r>
      <w:r w:rsidRPr="00551D74">
        <w:rPr>
          <w:lang w:val="fr-CA"/>
        </w:rPr>
        <w:t xml:space="preserve"> suppléan</w:t>
      </w:r>
      <w:r w:rsidR="00381813">
        <w:rPr>
          <w:lang w:val="fr-CA"/>
        </w:rPr>
        <w:t>ces</w:t>
      </w:r>
      <w:r w:rsidRPr="00551D74">
        <w:rPr>
          <w:lang w:val="fr-CA"/>
        </w:rPr>
        <w:t xml:space="preserve"> sont mis en candidature et élus au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par le caucus des membres délégués francophones de la région de l’Atlantique.</w:t>
      </w:r>
    </w:p>
    <w:p w:rsidR="00A6418B" w:rsidRDefault="00A6418B" w:rsidP="006036CB">
      <w:pPr>
        <w:rPr>
          <w:lang w:val="fr-CA"/>
        </w:rPr>
      </w:pPr>
    </w:p>
    <w:p w:rsidR="00A6418B" w:rsidRPr="00551D74" w:rsidRDefault="00A6418B" w:rsidP="006036CB">
      <w:pPr>
        <w:rPr>
          <w:lang w:val="fr-CA"/>
        </w:rPr>
      </w:pPr>
      <w:r>
        <w:rPr>
          <w:lang w:val="fr-CA"/>
        </w:rPr>
        <w:t xml:space="preserve">(vii) </w:t>
      </w:r>
      <w:r w:rsidRPr="00551D74">
        <w:rPr>
          <w:lang w:val="fr-CA"/>
        </w:rPr>
        <w:t xml:space="preserve">La directrice ou le directeur des </w:t>
      </w:r>
      <w:r>
        <w:rPr>
          <w:lang w:val="fr-CA"/>
        </w:rPr>
        <w:t xml:space="preserve">sections locales à charte directe </w:t>
      </w:r>
      <w:r w:rsidRPr="00551D74">
        <w:rPr>
          <w:lang w:val="fr-CA"/>
        </w:rPr>
        <w:t>et ses suppléan</w:t>
      </w:r>
      <w:r w:rsidR="00381813">
        <w:rPr>
          <w:lang w:val="fr-CA"/>
        </w:rPr>
        <w:t>c</w:t>
      </w:r>
      <w:r w:rsidRPr="00551D74">
        <w:rPr>
          <w:lang w:val="fr-CA"/>
        </w:rPr>
        <w:t xml:space="preserve">es sont mis en candidature et élus au </w:t>
      </w:r>
      <w:r w:rsidR="00896320">
        <w:rPr>
          <w:lang w:val="fr-CA"/>
        </w:rPr>
        <w:t>congrès triennal</w:t>
      </w:r>
      <w:r w:rsidRPr="00551D74">
        <w:rPr>
          <w:lang w:val="fr-CA"/>
        </w:rPr>
        <w:t xml:space="preserve"> de </w:t>
      </w:r>
      <w:r w:rsidR="00896320">
        <w:rPr>
          <w:lang w:val="fr-CA"/>
        </w:rPr>
        <w:t>l’AFPC-Atlantique</w:t>
      </w:r>
      <w:r w:rsidRPr="00551D74">
        <w:rPr>
          <w:lang w:val="fr-CA"/>
        </w:rPr>
        <w:t xml:space="preserve"> par le caucus des membres délégués </w:t>
      </w:r>
      <w:r>
        <w:rPr>
          <w:lang w:val="fr-CA"/>
        </w:rPr>
        <w:t xml:space="preserve">des sections locales à charte directe </w:t>
      </w:r>
      <w:r w:rsidRPr="00551D74">
        <w:rPr>
          <w:lang w:val="fr-CA"/>
        </w:rPr>
        <w:t>de la région de l’Atlantique.</w:t>
      </w:r>
    </w:p>
    <w:p w:rsidR="009C0335" w:rsidRPr="00551D74" w:rsidRDefault="009C0335" w:rsidP="001E2E16">
      <w:pPr>
        <w:ind w:left="720" w:hanging="360"/>
        <w:rPr>
          <w:lang w:val="fr-CA"/>
        </w:rPr>
      </w:pPr>
    </w:p>
    <w:p w:rsidR="009C0335" w:rsidRPr="00551D74" w:rsidRDefault="009C0335" w:rsidP="009C0335">
      <w:pPr>
        <w:ind w:right="720"/>
        <w:rPr>
          <w:b/>
          <w:lang w:val="fr-CA"/>
        </w:rPr>
      </w:pPr>
      <w:r w:rsidRPr="00551D74">
        <w:rPr>
          <w:b/>
          <w:lang w:val="fr-CA"/>
        </w:rPr>
        <w:t>Paragraphe (9)</w:t>
      </w:r>
    </w:p>
    <w:p w:rsidR="009C0335" w:rsidRPr="00551D74" w:rsidRDefault="009C0335" w:rsidP="009C0335">
      <w:pPr>
        <w:ind w:left="720" w:right="720"/>
        <w:rPr>
          <w:b/>
          <w:lang w:val="fr-CA"/>
        </w:rPr>
      </w:pPr>
    </w:p>
    <w:p w:rsidR="009C0335" w:rsidRPr="00551D74" w:rsidRDefault="009C0335" w:rsidP="009C0335">
      <w:pPr>
        <w:ind w:right="720"/>
        <w:rPr>
          <w:lang w:val="fr-CA"/>
        </w:rPr>
      </w:pPr>
      <w:r w:rsidRPr="00551D74">
        <w:rPr>
          <w:lang w:val="fr-CA"/>
        </w:rPr>
        <w:t xml:space="preserve">Si une charge au Conseil de l’Atlantique est laissée vacante à l’issue du </w:t>
      </w:r>
      <w:r w:rsidR="00CF326E">
        <w:rPr>
          <w:lang w:val="fr-CA"/>
        </w:rPr>
        <w:t>c</w:t>
      </w:r>
      <w:r w:rsidRPr="00551D74">
        <w:rPr>
          <w:lang w:val="fr-CA"/>
        </w:rPr>
        <w:t>ongrès, la VPER pourvoit à cette charge et à sa suppléance de la manière suivante</w:t>
      </w:r>
      <w:r w:rsidR="009917DB">
        <w:rPr>
          <w:lang w:val="fr-CA"/>
        </w:rPr>
        <w:t> </w:t>
      </w:r>
      <w:r w:rsidRPr="00551D74">
        <w:rPr>
          <w:lang w:val="fr-CA"/>
        </w:rPr>
        <w:t>:</w:t>
      </w:r>
    </w:p>
    <w:p w:rsidR="009C0335" w:rsidRPr="00551D74" w:rsidRDefault="009C0335" w:rsidP="009C0335">
      <w:pPr>
        <w:tabs>
          <w:tab w:val="num" w:pos="720"/>
        </w:tabs>
        <w:rPr>
          <w:lang w:val="fr-CA"/>
        </w:rPr>
      </w:pPr>
    </w:p>
    <w:p w:rsidR="009C0335" w:rsidRPr="00551D74" w:rsidRDefault="009C0335" w:rsidP="001E2E16">
      <w:pPr>
        <w:ind w:left="720" w:hanging="360"/>
        <w:rPr>
          <w:lang w:val="fr-CA"/>
        </w:rPr>
      </w:pPr>
      <w:r w:rsidRPr="00551D74">
        <w:rPr>
          <w:lang w:val="fr-CA"/>
        </w:rPr>
        <w:t xml:space="preserve">(i) </w:t>
      </w:r>
      <w:r w:rsidRPr="00551D74">
        <w:rPr>
          <w:lang w:val="fr-CA"/>
        </w:rPr>
        <w:tab/>
        <w:t>Un appel de candidatures est lancé à tous les membres en règle de l’AFPC dans la région de l’Atlantique qui font partie du groupe visé.</w:t>
      </w:r>
    </w:p>
    <w:p w:rsidR="009C0335" w:rsidRPr="00551D74" w:rsidRDefault="009C0335" w:rsidP="001E2E16">
      <w:pPr>
        <w:ind w:left="720" w:hanging="360"/>
        <w:rPr>
          <w:lang w:val="fr-CA"/>
        </w:rPr>
      </w:pPr>
    </w:p>
    <w:p w:rsidR="009C0335" w:rsidRDefault="009C0335" w:rsidP="001E2E16">
      <w:pPr>
        <w:ind w:left="720" w:hanging="360"/>
        <w:rPr>
          <w:lang w:val="fr-CA"/>
        </w:rPr>
      </w:pPr>
      <w:r w:rsidRPr="00551D74">
        <w:rPr>
          <w:lang w:val="fr-CA"/>
        </w:rPr>
        <w:t xml:space="preserve">(ii) </w:t>
      </w:r>
      <w:r w:rsidRPr="00551D74">
        <w:rPr>
          <w:lang w:val="fr-CA"/>
        </w:rPr>
        <w:tab/>
        <w:t xml:space="preserve">L’appel de candidatures est lancé dans les soixante (60) jours suivant le </w:t>
      </w:r>
      <w:r w:rsidR="00CF326E">
        <w:rPr>
          <w:lang w:val="fr-CA"/>
        </w:rPr>
        <w:t>congrès</w:t>
      </w:r>
      <w:r w:rsidRPr="00551D74">
        <w:rPr>
          <w:lang w:val="fr-CA"/>
        </w:rPr>
        <w:t>.</w:t>
      </w:r>
    </w:p>
    <w:p w:rsidR="00A6418B" w:rsidRPr="00551D74" w:rsidRDefault="00A6418B" w:rsidP="001E2E16">
      <w:pPr>
        <w:ind w:left="720" w:hanging="360"/>
        <w:rPr>
          <w:lang w:val="fr-CA"/>
        </w:rPr>
      </w:pPr>
    </w:p>
    <w:p w:rsidR="009C0335" w:rsidRPr="00551D74" w:rsidRDefault="006036CB" w:rsidP="001E2E16">
      <w:pPr>
        <w:ind w:left="720" w:hanging="360"/>
        <w:rPr>
          <w:lang w:val="fr-CA"/>
        </w:rPr>
      </w:pPr>
      <w:r>
        <w:rPr>
          <w:lang w:val="fr-CA"/>
        </w:rPr>
        <w:t xml:space="preserve">(iii) </w:t>
      </w:r>
      <w:r w:rsidR="009C0335" w:rsidRPr="00551D74">
        <w:rPr>
          <w:lang w:val="fr-CA"/>
        </w:rPr>
        <w:t>Si une élection s’impose, la VPER condui</w:t>
      </w:r>
      <w:r w:rsidR="007A73C7">
        <w:rPr>
          <w:lang w:val="fr-CA"/>
        </w:rPr>
        <w:t>t</w:t>
      </w:r>
      <w:r w:rsidR="009C0335" w:rsidRPr="00551D74">
        <w:rPr>
          <w:lang w:val="fr-CA"/>
        </w:rPr>
        <w:t xml:space="preserve"> l’élection conformément au processus adopté par le Conseil de l’Atlantique, en tenant compte du fait que</w:t>
      </w:r>
      <w:r w:rsidR="007A73C7">
        <w:rPr>
          <w:lang w:val="fr-CA"/>
        </w:rPr>
        <w:t>,</w:t>
      </w:r>
      <w:r w:rsidR="009C0335" w:rsidRPr="00551D74">
        <w:rPr>
          <w:lang w:val="fr-CA"/>
        </w:rPr>
        <w:t xml:space="preserve"> </w:t>
      </w:r>
      <w:r w:rsidR="007A73C7" w:rsidRPr="00551D74">
        <w:rPr>
          <w:lang w:val="fr-CA"/>
        </w:rPr>
        <w:t>conformément à l’article 8 des présents Statuts,</w:t>
      </w:r>
      <w:r w:rsidR="007A73C7">
        <w:rPr>
          <w:lang w:val="fr-CA"/>
        </w:rPr>
        <w:t xml:space="preserve"> </w:t>
      </w:r>
      <w:r w:rsidR="009C0335" w:rsidRPr="00551D74">
        <w:rPr>
          <w:lang w:val="fr-CA"/>
        </w:rPr>
        <w:t xml:space="preserve">seuls les membres du groupe visé qui étaient délégués au </w:t>
      </w:r>
      <w:r w:rsidR="00CF326E">
        <w:rPr>
          <w:lang w:val="fr-CA"/>
        </w:rPr>
        <w:t>congrès</w:t>
      </w:r>
      <w:r w:rsidR="009C0335" w:rsidRPr="00551D74">
        <w:rPr>
          <w:lang w:val="fr-CA"/>
        </w:rPr>
        <w:t xml:space="preserve"> ont droit de vote.</w:t>
      </w:r>
    </w:p>
    <w:p w:rsidR="009C0335" w:rsidRPr="00551D74" w:rsidRDefault="009C0335" w:rsidP="001E2E16">
      <w:pPr>
        <w:ind w:left="720" w:hanging="360"/>
        <w:rPr>
          <w:lang w:val="fr-CA"/>
        </w:rPr>
      </w:pPr>
    </w:p>
    <w:p w:rsidR="009C0335" w:rsidRDefault="009C0335" w:rsidP="001E2E16">
      <w:pPr>
        <w:ind w:left="720" w:hanging="360"/>
        <w:rPr>
          <w:lang w:val="fr-CA"/>
        </w:rPr>
      </w:pPr>
      <w:r w:rsidRPr="00551D74">
        <w:rPr>
          <w:lang w:val="fr-CA"/>
        </w:rPr>
        <w:t xml:space="preserve">(iv) Si le groupe visé n’avait aucun membre délégué au </w:t>
      </w:r>
      <w:r w:rsidR="00CF326E">
        <w:rPr>
          <w:lang w:val="fr-CA"/>
        </w:rPr>
        <w:t>congrès</w:t>
      </w:r>
      <w:r w:rsidRPr="00551D74">
        <w:rPr>
          <w:lang w:val="fr-CA"/>
        </w:rPr>
        <w:t xml:space="preserve">, alors les membres qui auraient pu être choisis comme délégués au </w:t>
      </w:r>
      <w:r w:rsidR="00CF326E">
        <w:rPr>
          <w:lang w:val="fr-CA"/>
        </w:rPr>
        <w:t>congrès</w:t>
      </w:r>
      <w:r w:rsidRPr="00551D74">
        <w:rPr>
          <w:lang w:val="fr-CA"/>
        </w:rPr>
        <w:t>, conformément à l’article 8 des présents Statuts, ont droit de vote.</w:t>
      </w:r>
    </w:p>
    <w:p w:rsidR="006036CB" w:rsidRPr="00551D74" w:rsidRDefault="006036CB" w:rsidP="001E2E16">
      <w:pPr>
        <w:ind w:left="720" w:hanging="360"/>
        <w:rPr>
          <w:lang w:val="fr-CA"/>
        </w:rPr>
      </w:pPr>
    </w:p>
    <w:p w:rsidR="009C0335" w:rsidRPr="00551D74" w:rsidRDefault="009C0335" w:rsidP="009C0335">
      <w:pPr>
        <w:ind w:right="720"/>
        <w:rPr>
          <w:b/>
          <w:lang w:val="fr-CA"/>
        </w:rPr>
      </w:pPr>
      <w:r w:rsidRPr="00551D74">
        <w:rPr>
          <w:b/>
          <w:lang w:val="fr-CA"/>
        </w:rPr>
        <w:t xml:space="preserve">Paragraphe (10) </w:t>
      </w:r>
    </w:p>
    <w:p w:rsidR="001E2E16" w:rsidRPr="00551D74" w:rsidRDefault="001E2E16" w:rsidP="001E2E16">
      <w:pPr>
        <w:tabs>
          <w:tab w:val="num" w:pos="2736"/>
        </w:tabs>
        <w:rPr>
          <w:b/>
          <w:lang w:val="fr-CA"/>
        </w:rPr>
      </w:pPr>
    </w:p>
    <w:p w:rsidR="003631BE" w:rsidRPr="00551D74" w:rsidRDefault="009C0335" w:rsidP="001E2E16">
      <w:pPr>
        <w:tabs>
          <w:tab w:val="num" w:pos="2736"/>
        </w:tabs>
        <w:rPr>
          <w:bCs/>
          <w:lang w:val="fr-CA"/>
        </w:rPr>
      </w:pPr>
      <w:r w:rsidRPr="00551D74">
        <w:rPr>
          <w:bCs/>
          <w:lang w:val="fr-CA"/>
        </w:rPr>
        <w:t xml:space="preserve">a) Si une charge de directrice ou directeur au Conseil de la région de l’Atlantique devient vacante, </w:t>
      </w:r>
      <w:r w:rsidR="007A73C7">
        <w:rPr>
          <w:bCs/>
          <w:lang w:val="fr-CA"/>
        </w:rPr>
        <w:t xml:space="preserve">elle est assumée par </w:t>
      </w:r>
      <w:r w:rsidRPr="00551D74">
        <w:rPr>
          <w:bCs/>
          <w:lang w:val="fr-CA"/>
        </w:rPr>
        <w:t>la suppléan</w:t>
      </w:r>
      <w:r w:rsidR="007A73C7">
        <w:rPr>
          <w:bCs/>
          <w:lang w:val="fr-CA"/>
        </w:rPr>
        <w:t>c</w:t>
      </w:r>
      <w:r w:rsidRPr="00551D74">
        <w:rPr>
          <w:bCs/>
          <w:lang w:val="fr-CA"/>
        </w:rPr>
        <w:t>e désigné</w:t>
      </w:r>
      <w:r w:rsidR="007A73C7">
        <w:rPr>
          <w:bCs/>
          <w:lang w:val="fr-CA"/>
        </w:rPr>
        <w:t>e</w:t>
      </w:r>
      <w:r w:rsidRPr="00551D74">
        <w:rPr>
          <w:bCs/>
          <w:lang w:val="fr-CA"/>
        </w:rPr>
        <w:t>.</w:t>
      </w:r>
    </w:p>
    <w:p w:rsidR="003631BE" w:rsidRPr="00551D74" w:rsidRDefault="003631BE" w:rsidP="001E2E16">
      <w:pPr>
        <w:tabs>
          <w:tab w:val="num" w:pos="2736"/>
        </w:tabs>
        <w:rPr>
          <w:bCs/>
          <w:lang w:val="fr-CA"/>
        </w:rPr>
      </w:pPr>
    </w:p>
    <w:p w:rsidR="009C0335" w:rsidRPr="00551D74" w:rsidRDefault="009C0335" w:rsidP="001E2E16">
      <w:pPr>
        <w:tabs>
          <w:tab w:val="num" w:pos="2736"/>
        </w:tabs>
        <w:rPr>
          <w:bCs/>
          <w:lang w:val="fr-CA"/>
        </w:rPr>
      </w:pPr>
      <w:r w:rsidRPr="00551D74">
        <w:rPr>
          <w:bCs/>
          <w:lang w:val="fr-CA"/>
        </w:rPr>
        <w:t>b) À l’exception de la charge de suppléance de la VPER, on pourvoira à une charge de suppléan</w:t>
      </w:r>
      <w:r w:rsidR="00405507" w:rsidRPr="00551D74">
        <w:rPr>
          <w:bCs/>
          <w:lang w:val="fr-CA"/>
        </w:rPr>
        <w:t>ce</w:t>
      </w:r>
      <w:r w:rsidRPr="00551D74">
        <w:rPr>
          <w:bCs/>
          <w:lang w:val="fr-CA"/>
        </w:rPr>
        <w:t xml:space="preserve"> laissée vacante six mois </w:t>
      </w:r>
      <w:r w:rsidR="00405507" w:rsidRPr="00551D74">
        <w:rPr>
          <w:bCs/>
          <w:lang w:val="fr-CA"/>
        </w:rPr>
        <w:t xml:space="preserve">ou plus </w:t>
      </w:r>
      <w:r w:rsidRPr="00551D74">
        <w:rPr>
          <w:bCs/>
          <w:lang w:val="fr-CA"/>
        </w:rPr>
        <w:t xml:space="preserve">avant le </w:t>
      </w:r>
      <w:r w:rsidR="00896320">
        <w:rPr>
          <w:bCs/>
          <w:lang w:val="fr-CA"/>
        </w:rPr>
        <w:t>congrès triennal</w:t>
      </w:r>
      <w:r w:rsidRPr="00551D74">
        <w:rPr>
          <w:bCs/>
          <w:lang w:val="fr-CA"/>
        </w:rPr>
        <w:t xml:space="preserve"> de </w:t>
      </w:r>
      <w:r w:rsidR="00896320">
        <w:rPr>
          <w:bCs/>
          <w:lang w:val="fr-CA"/>
        </w:rPr>
        <w:t>l’AFPC-Atlantique</w:t>
      </w:r>
      <w:r w:rsidRPr="00551D74">
        <w:rPr>
          <w:bCs/>
          <w:lang w:val="fr-CA"/>
        </w:rPr>
        <w:t xml:space="preserve"> de la manière suivante</w:t>
      </w:r>
      <w:r w:rsidR="009917DB">
        <w:rPr>
          <w:bCs/>
          <w:lang w:val="fr-CA"/>
        </w:rPr>
        <w:t> </w:t>
      </w:r>
      <w:r w:rsidRPr="00551D74">
        <w:rPr>
          <w:bCs/>
          <w:lang w:val="fr-CA"/>
        </w:rPr>
        <w:t xml:space="preserve">: </w:t>
      </w:r>
    </w:p>
    <w:p w:rsidR="009C0335" w:rsidRPr="00551D74" w:rsidRDefault="009C0335" w:rsidP="009C0335">
      <w:pPr>
        <w:tabs>
          <w:tab w:val="num" w:pos="2736"/>
        </w:tabs>
        <w:ind w:left="720"/>
        <w:rPr>
          <w:bCs/>
          <w:lang w:val="fr-CA"/>
        </w:rPr>
      </w:pPr>
    </w:p>
    <w:p w:rsidR="009C0335" w:rsidRPr="00551D74" w:rsidRDefault="009C0335" w:rsidP="001E2E16">
      <w:pPr>
        <w:ind w:left="720" w:hanging="360"/>
        <w:rPr>
          <w:lang w:val="fr-CA"/>
        </w:rPr>
      </w:pPr>
      <w:r w:rsidRPr="00551D74">
        <w:rPr>
          <w:lang w:val="fr-CA"/>
        </w:rPr>
        <w:t>(i) Un appel de candidatures est lancé à tous les membres en règle de</w:t>
      </w:r>
      <w:r w:rsidR="00933D63" w:rsidRPr="00551D74">
        <w:rPr>
          <w:lang w:val="fr-CA"/>
        </w:rPr>
        <w:t xml:space="preserve"> </w:t>
      </w:r>
      <w:r w:rsidRPr="00551D74">
        <w:rPr>
          <w:lang w:val="fr-CA"/>
        </w:rPr>
        <w:t>l’AFPC dans la région de l’Atlantique qui font partie du groupe visé.</w:t>
      </w:r>
    </w:p>
    <w:p w:rsidR="009C0335" w:rsidRPr="00551D74" w:rsidRDefault="009C0335" w:rsidP="001E2E16">
      <w:pPr>
        <w:ind w:left="720" w:hanging="360"/>
        <w:rPr>
          <w:lang w:val="fr-CA"/>
        </w:rPr>
      </w:pPr>
    </w:p>
    <w:p w:rsidR="009C0335" w:rsidRPr="00551D74" w:rsidRDefault="009C0335" w:rsidP="001E2E16">
      <w:pPr>
        <w:ind w:left="720" w:hanging="360"/>
        <w:rPr>
          <w:lang w:val="fr-CA"/>
        </w:rPr>
      </w:pPr>
      <w:r w:rsidRPr="00551D74">
        <w:rPr>
          <w:lang w:val="fr-CA"/>
        </w:rPr>
        <w:t xml:space="preserve">(ii) La période de mise en candidature est d’un maximum de </w:t>
      </w:r>
      <w:r w:rsidR="00EA1B40">
        <w:rPr>
          <w:lang w:val="fr-CA"/>
        </w:rPr>
        <w:t>soixante (</w:t>
      </w:r>
      <w:r w:rsidRPr="00551D74">
        <w:rPr>
          <w:lang w:val="fr-CA"/>
        </w:rPr>
        <w:t>60</w:t>
      </w:r>
      <w:r w:rsidR="00EA1B40">
        <w:rPr>
          <w:lang w:val="fr-CA"/>
        </w:rPr>
        <w:t>)</w:t>
      </w:r>
      <w:r w:rsidRPr="00551D74">
        <w:rPr>
          <w:lang w:val="fr-CA"/>
        </w:rPr>
        <w:t xml:space="preserve"> jours suivant la date de l’avis de vacance, et la VPER vérifie que les personnes candidates sont des membres en règle.</w:t>
      </w:r>
    </w:p>
    <w:p w:rsidR="009C0335" w:rsidRPr="00551D74" w:rsidRDefault="009C0335" w:rsidP="001E2E16">
      <w:pPr>
        <w:ind w:left="720" w:hanging="360"/>
        <w:rPr>
          <w:lang w:val="fr-CA"/>
        </w:rPr>
      </w:pPr>
    </w:p>
    <w:p w:rsidR="009C0335" w:rsidRPr="00551D74" w:rsidRDefault="009C0335" w:rsidP="001E2E16">
      <w:pPr>
        <w:ind w:left="720" w:hanging="360"/>
        <w:rPr>
          <w:lang w:val="fr-CA"/>
        </w:rPr>
      </w:pPr>
      <w:r w:rsidRPr="00551D74">
        <w:rPr>
          <w:lang w:val="fr-CA"/>
        </w:rPr>
        <w:t>(iii) Si une élection s’impose, la VPER condui</w:t>
      </w:r>
      <w:r w:rsidR="008876EE">
        <w:rPr>
          <w:lang w:val="fr-CA"/>
        </w:rPr>
        <w:t>t</w:t>
      </w:r>
      <w:r w:rsidRPr="00551D74">
        <w:rPr>
          <w:lang w:val="fr-CA"/>
        </w:rPr>
        <w:t xml:space="preserve"> l’élection conformément au processus adopté par le Conseil de l’Atlantique, en tenant compte du fait que seuls les membres délégués qui avaient le droit de vote pour la charge visée au dernier </w:t>
      </w:r>
      <w:r w:rsidR="00CF326E">
        <w:rPr>
          <w:lang w:val="fr-CA"/>
        </w:rPr>
        <w:t>congrès</w:t>
      </w:r>
      <w:r w:rsidRPr="00551D74">
        <w:rPr>
          <w:lang w:val="fr-CA"/>
        </w:rPr>
        <w:t xml:space="preserve"> et qui sont toujours membres en règle ont droit de vote.</w:t>
      </w:r>
    </w:p>
    <w:p w:rsidR="00171F6A" w:rsidRPr="00551D74" w:rsidRDefault="00171F6A" w:rsidP="00171F6A">
      <w:pPr>
        <w:pStyle w:val="Heading3"/>
        <w:rPr>
          <w:sz w:val="24"/>
          <w:szCs w:val="24"/>
          <w:lang w:val="fr-CA"/>
        </w:rPr>
      </w:pPr>
      <w:bookmarkStart w:id="22" w:name="Area"/>
      <w:bookmarkStart w:id="23" w:name="_Toc184016240"/>
      <w:bookmarkEnd w:id="21"/>
      <w:bookmarkEnd w:id="22"/>
      <w:r w:rsidRPr="00551D74">
        <w:rPr>
          <w:sz w:val="24"/>
          <w:szCs w:val="24"/>
          <w:lang w:val="fr-CA"/>
        </w:rPr>
        <w:t>ARTICLE 11</w:t>
      </w:r>
    </w:p>
    <w:p w:rsidR="00171F6A" w:rsidRPr="00551D74" w:rsidRDefault="00171F6A" w:rsidP="000A5C98">
      <w:pPr>
        <w:pStyle w:val="Heading3"/>
        <w:rPr>
          <w:sz w:val="24"/>
          <w:szCs w:val="24"/>
          <w:lang w:val="fr-CA"/>
        </w:rPr>
      </w:pPr>
      <w:r w:rsidRPr="00551D74">
        <w:rPr>
          <w:sz w:val="24"/>
          <w:szCs w:val="24"/>
          <w:lang w:val="fr-CA"/>
        </w:rPr>
        <w:t>COMITÉS DU C</w:t>
      </w:r>
      <w:r w:rsidR="000A5C98" w:rsidRPr="00551D74">
        <w:rPr>
          <w:sz w:val="24"/>
          <w:szCs w:val="24"/>
          <w:lang w:val="fr-CA"/>
        </w:rPr>
        <w:t>ONSEIL DE L’</w:t>
      </w:r>
      <w:r w:rsidRPr="00551D74">
        <w:rPr>
          <w:sz w:val="24"/>
          <w:szCs w:val="24"/>
          <w:lang w:val="fr-CA"/>
        </w:rPr>
        <w:t>A</w:t>
      </w:r>
      <w:r w:rsidR="000A5C98" w:rsidRPr="00551D74">
        <w:rPr>
          <w:sz w:val="24"/>
          <w:szCs w:val="24"/>
          <w:lang w:val="fr-CA"/>
        </w:rPr>
        <w:t>TLANTIQUE</w:t>
      </w:r>
    </w:p>
    <w:p w:rsidR="0062132B" w:rsidRPr="00551D74" w:rsidRDefault="0062132B" w:rsidP="00171F6A">
      <w:pPr>
        <w:pStyle w:val="NormalWeb"/>
        <w:spacing w:before="0" w:beforeAutospacing="0" w:after="0" w:afterAutospacing="0"/>
        <w:rPr>
          <w:rFonts w:ascii="Arial" w:hAnsi="Arial" w:cs="Arial"/>
          <w:b/>
          <w:bCs/>
          <w:lang w:val="fr-CA"/>
        </w:rPr>
      </w:pPr>
    </w:p>
    <w:p w:rsidR="00171F6A" w:rsidRPr="00551D74" w:rsidRDefault="00171F6A" w:rsidP="00171F6A">
      <w:pPr>
        <w:pStyle w:val="NormalWeb"/>
        <w:spacing w:before="0" w:beforeAutospacing="0" w:after="0" w:afterAutospacing="0"/>
        <w:rPr>
          <w:rFonts w:ascii="Arial" w:hAnsi="Arial" w:cs="Arial"/>
          <w:b/>
          <w:bCs/>
          <w:lang w:val="fr-CA"/>
        </w:rPr>
      </w:pPr>
      <w:r w:rsidRPr="00551D74">
        <w:rPr>
          <w:rFonts w:ascii="Arial" w:hAnsi="Arial" w:cs="Arial"/>
          <w:b/>
          <w:bCs/>
          <w:lang w:val="fr-CA"/>
        </w:rPr>
        <w:t>Paragraphe (1)</w:t>
      </w:r>
    </w:p>
    <w:p w:rsidR="00171F6A" w:rsidRPr="00B66EBB" w:rsidRDefault="00B66EBB" w:rsidP="00B66EBB">
      <w:pPr>
        <w:rPr>
          <w:lang w:val="fr-CA"/>
        </w:rPr>
      </w:pPr>
      <w:r>
        <w:rPr>
          <w:lang w:val="fr-CA"/>
        </w:rPr>
        <w:lastRenderedPageBreak/>
        <w:t xml:space="preserve">a) </w:t>
      </w:r>
      <w:r w:rsidR="00171F6A" w:rsidRPr="00B66EBB">
        <w:rPr>
          <w:lang w:val="fr-CA"/>
        </w:rPr>
        <w:t>Le Conseil de l</w:t>
      </w:r>
      <w:r w:rsidR="009917DB">
        <w:rPr>
          <w:lang w:val="fr-CA"/>
        </w:rPr>
        <w:t>’</w:t>
      </w:r>
      <w:r w:rsidR="00171F6A" w:rsidRPr="00B66EBB">
        <w:rPr>
          <w:lang w:val="fr-CA"/>
        </w:rPr>
        <w:t>Atlantique met sur pied les comités suivants</w:t>
      </w:r>
      <w:r w:rsidR="009917DB">
        <w:rPr>
          <w:lang w:val="fr-CA"/>
        </w:rPr>
        <w:t> </w:t>
      </w:r>
      <w:r w:rsidR="00171F6A" w:rsidRPr="00B66EBB">
        <w:rPr>
          <w:lang w:val="fr-CA"/>
        </w:rPr>
        <w:t>:</w:t>
      </w:r>
    </w:p>
    <w:p w:rsidR="00307C4F" w:rsidRPr="00551D74" w:rsidRDefault="00307C4F" w:rsidP="00307C4F">
      <w:pPr>
        <w:ind w:left="720"/>
        <w:rPr>
          <w:lang w:val="fr-CA"/>
        </w:rPr>
      </w:pPr>
    </w:p>
    <w:p w:rsidR="00307C4F" w:rsidRPr="00551D74" w:rsidRDefault="00307C4F" w:rsidP="000A5C98">
      <w:pPr>
        <w:ind w:left="720"/>
        <w:rPr>
          <w:lang w:val="fr-CA"/>
        </w:rPr>
      </w:pPr>
      <w:r w:rsidRPr="00551D74">
        <w:rPr>
          <w:lang w:val="fr-CA"/>
        </w:rPr>
        <w:t xml:space="preserve">1) </w:t>
      </w:r>
      <w:r w:rsidR="00564288" w:rsidRPr="00551D74">
        <w:rPr>
          <w:lang w:val="fr-CA"/>
        </w:rPr>
        <w:t>formation</w:t>
      </w:r>
    </w:p>
    <w:p w:rsidR="00307C4F" w:rsidRPr="00551D74" w:rsidRDefault="00307C4F" w:rsidP="000A5C98">
      <w:pPr>
        <w:ind w:left="720"/>
        <w:rPr>
          <w:lang w:val="fr-CA"/>
        </w:rPr>
      </w:pPr>
      <w:r w:rsidRPr="00551D74">
        <w:rPr>
          <w:lang w:val="fr-CA"/>
        </w:rPr>
        <w:t xml:space="preserve">2) </w:t>
      </w:r>
      <w:r w:rsidR="00564288" w:rsidRPr="00551D74">
        <w:rPr>
          <w:lang w:val="fr-CA"/>
        </w:rPr>
        <w:t>finances</w:t>
      </w:r>
    </w:p>
    <w:p w:rsidR="00307C4F" w:rsidRPr="00551D74" w:rsidRDefault="00307C4F" w:rsidP="000A5C98">
      <w:pPr>
        <w:ind w:left="720"/>
        <w:rPr>
          <w:lang w:val="fr-CA"/>
        </w:rPr>
      </w:pPr>
      <w:r w:rsidRPr="00551D74">
        <w:rPr>
          <w:lang w:val="fr-CA"/>
        </w:rPr>
        <w:t xml:space="preserve">3) </w:t>
      </w:r>
      <w:r w:rsidR="00564288" w:rsidRPr="00551D74">
        <w:rPr>
          <w:lang w:val="fr-CA"/>
        </w:rPr>
        <w:t>femmes</w:t>
      </w:r>
    </w:p>
    <w:p w:rsidR="00307C4F" w:rsidRPr="00551D74" w:rsidRDefault="00307C4F" w:rsidP="000A5C98">
      <w:pPr>
        <w:ind w:left="720"/>
        <w:rPr>
          <w:lang w:val="fr-CA"/>
        </w:rPr>
      </w:pPr>
      <w:r w:rsidRPr="00551D74">
        <w:rPr>
          <w:lang w:val="fr-CA"/>
        </w:rPr>
        <w:t xml:space="preserve">4) droits de la </w:t>
      </w:r>
      <w:r w:rsidR="00564288" w:rsidRPr="00551D74">
        <w:rPr>
          <w:lang w:val="fr-CA"/>
        </w:rPr>
        <w:t>personne</w:t>
      </w:r>
    </w:p>
    <w:p w:rsidR="008246E7" w:rsidRPr="00551D74" w:rsidRDefault="008246E7" w:rsidP="000A5C98">
      <w:pPr>
        <w:ind w:left="720"/>
        <w:rPr>
          <w:lang w:val="fr-CA"/>
        </w:rPr>
      </w:pPr>
      <w:r w:rsidRPr="00551D74">
        <w:rPr>
          <w:lang w:val="fr-CA"/>
        </w:rPr>
        <w:t xml:space="preserve">5) santé et </w:t>
      </w:r>
      <w:r w:rsidR="00307C4F" w:rsidRPr="00551D74">
        <w:rPr>
          <w:lang w:val="fr-CA"/>
        </w:rPr>
        <w:t>sécurité</w:t>
      </w:r>
    </w:p>
    <w:p w:rsidR="00307C4F" w:rsidRPr="00551D74" w:rsidRDefault="008246E7" w:rsidP="000A5C98">
      <w:pPr>
        <w:ind w:left="720"/>
        <w:rPr>
          <w:lang w:val="fr-CA"/>
        </w:rPr>
      </w:pPr>
      <w:r w:rsidRPr="00551D74">
        <w:rPr>
          <w:lang w:val="fr-CA"/>
        </w:rPr>
        <w:t>6)</w:t>
      </w:r>
      <w:r w:rsidR="00307C4F" w:rsidRPr="00551D74">
        <w:rPr>
          <w:lang w:val="fr-CA"/>
        </w:rPr>
        <w:t xml:space="preserve"> </w:t>
      </w:r>
      <w:r w:rsidR="00564288" w:rsidRPr="00551D74">
        <w:rPr>
          <w:lang w:val="fr-CA"/>
        </w:rPr>
        <w:t>environnement</w:t>
      </w:r>
    </w:p>
    <w:p w:rsidR="00171F6A" w:rsidRPr="00551D74" w:rsidRDefault="008246E7" w:rsidP="00307C4F">
      <w:pPr>
        <w:ind w:left="720"/>
        <w:rPr>
          <w:lang w:val="fr-CA"/>
        </w:rPr>
      </w:pPr>
      <w:r w:rsidRPr="00551D74">
        <w:rPr>
          <w:lang w:val="fr-CA"/>
        </w:rPr>
        <w:t>7</w:t>
      </w:r>
      <w:r w:rsidR="00307C4F" w:rsidRPr="00551D74">
        <w:rPr>
          <w:lang w:val="fr-CA"/>
        </w:rPr>
        <w:t>) action politique.</w:t>
      </w:r>
    </w:p>
    <w:p w:rsidR="000A5C98" w:rsidRPr="00551D74" w:rsidRDefault="000A5C98" w:rsidP="000A5C98">
      <w:pPr>
        <w:rPr>
          <w:highlight w:val="cyan"/>
          <w:lang w:val="fr-CA"/>
        </w:rPr>
      </w:pPr>
    </w:p>
    <w:p w:rsidR="00171F6A" w:rsidRPr="00822864" w:rsidRDefault="00822864" w:rsidP="00822864">
      <w:pPr>
        <w:rPr>
          <w:lang w:val="fr-CA"/>
        </w:rPr>
      </w:pPr>
      <w:r>
        <w:rPr>
          <w:lang w:val="fr-CA"/>
        </w:rPr>
        <w:t xml:space="preserve">b) </w:t>
      </w:r>
      <w:r w:rsidR="00B90047" w:rsidRPr="00822864">
        <w:rPr>
          <w:lang w:val="fr-CA"/>
        </w:rPr>
        <w:t>L</w:t>
      </w:r>
      <w:r w:rsidR="00171F6A" w:rsidRPr="00822864">
        <w:rPr>
          <w:lang w:val="fr-CA"/>
        </w:rPr>
        <w:t xml:space="preserve">e </w:t>
      </w:r>
      <w:r w:rsidR="00896320" w:rsidRPr="00822864">
        <w:rPr>
          <w:lang w:val="fr-CA"/>
        </w:rPr>
        <w:t>congrès triennal</w:t>
      </w:r>
      <w:r w:rsidR="00171F6A" w:rsidRPr="00822864">
        <w:rPr>
          <w:lang w:val="fr-CA"/>
        </w:rPr>
        <w:t xml:space="preserve"> de </w:t>
      </w:r>
      <w:r w:rsidR="00896320" w:rsidRPr="00822864">
        <w:rPr>
          <w:lang w:val="fr-CA"/>
        </w:rPr>
        <w:t>l’AFPC-Atlantique</w:t>
      </w:r>
      <w:r w:rsidR="00171F6A" w:rsidRPr="00822864">
        <w:rPr>
          <w:lang w:val="fr-CA"/>
        </w:rPr>
        <w:t xml:space="preserve"> et le </w:t>
      </w:r>
      <w:r w:rsidR="00B90047" w:rsidRPr="00822864">
        <w:rPr>
          <w:lang w:val="fr-CA"/>
        </w:rPr>
        <w:t>Conseil de l</w:t>
      </w:r>
      <w:r w:rsidR="009917DB">
        <w:rPr>
          <w:lang w:val="fr-CA"/>
        </w:rPr>
        <w:t>’</w:t>
      </w:r>
      <w:r w:rsidR="00B90047" w:rsidRPr="00822864">
        <w:rPr>
          <w:lang w:val="fr-CA"/>
        </w:rPr>
        <w:t xml:space="preserve">Atlantique ont tous </w:t>
      </w:r>
      <w:r w:rsidR="00171F6A" w:rsidRPr="00822864">
        <w:rPr>
          <w:lang w:val="fr-CA"/>
        </w:rPr>
        <w:t>deux l</w:t>
      </w:r>
      <w:r w:rsidR="009917DB">
        <w:rPr>
          <w:lang w:val="fr-CA"/>
        </w:rPr>
        <w:t>’</w:t>
      </w:r>
      <w:r w:rsidR="00171F6A" w:rsidRPr="00822864">
        <w:rPr>
          <w:lang w:val="fr-CA"/>
        </w:rPr>
        <w:t>autorité de mettre sur pied des comités du Conse</w:t>
      </w:r>
      <w:r w:rsidR="00B90047" w:rsidRPr="00822864">
        <w:rPr>
          <w:lang w:val="fr-CA"/>
        </w:rPr>
        <w:t>il.</w:t>
      </w:r>
    </w:p>
    <w:p w:rsidR="00171F6A" w:rsidRPr="00551D74" w:rsidRDefault="00171F6A" w:rsidP="000A5C98">
      <w:pPr>
        <w:rPr>
          <w:lang w:val="fr-CA"/>
        </w:rPr>
      </w:pPr>
    </w:p>
    <w:p w:rsidR="00B90047" w:rsidRPr="00551D74" w:rsidRDefault="00171F6A" w:rsidP="000A5C98">
      <w:pPr>
        <w:rPr>
          <w:lang w:val="fr-CA"/>
        </w:rPr>
      </w:pPr>
      <w:r w:rsidRPr="00551D74">
        <w:rPr>
          <w:lang w:val="fr-CA"/>
        </w:rPr>
        <w:t>c) La VPER, en consultation avec le Conseil de l</w:t>
      </w:r>
      <w:r w:rsidR="009917DB">
        <w:rPr>
          <w:lang w:val="fr-CA"/>
        </w:rPr>
        <w:t>’</w:t>
      </w:r>
      <w:r w:rsidRPr="00551D74">
        <w:rPr>
          <w:lang w:val="fr-CA"/>
        </w:rPr>
        <w:t xml:space="preserve">Atlantique, coordonne les </w:t>
      </w:r>
      <w:r w:rsidR="00B90047" w:rsidRPr="00551D74">
        <w:rPr>
          <w:lang w:val="fr-CA"/>
        </w:rPr>
        <w:t xml:space="preserve">processus </w:t>
      </w:r>
      <w:r w:rsidRPr="00551D74">
        <w:rPr>
          <w:lang w:val="fr-CA"/>
        </w:rPr>
        <w:t>démocratiques visant à garantir que les membres des comités soient sélectionnés par les milieux et les groupes qu</w:t>
      </w:r>
      <w:r w:rsidR="009917DB">
        <w:rPr>
          <w:lang w:val="fr-CA"/>
        </w:rPr>
        <w:t>’</w:t>
      </w:r>
      <w:r w:rsidRPr="00551D74">
        <w:rPr>
          <w:lang w:val="fr-CA"/>
        </w:rPr>
        <w:t>ils représentent. Après s</w:t>
      </w:r>
      <w:r w:rsidR="009917DB">
        <w:rPr>
          <w:lang w:val="fr-CA"/>
        </w:rPr>
        <w:t>’</w:t>
      </w:r>
      <w:r w:rsidRPr="00551D74">
        <w:rPr>
          <w:lang w:val="fr-CA"/>
        </w:rPr>
        <w:t>être assuré que la démarche suivie est démocratique, le Conseil de l</w:t>
      </w:r>
      <w:r w:rsidR="009917DB">
        <w:rPr>
          <w:lang w:val="fr-CA"/>
        </w:rPr>
        <w:t>’</w:t>
      </w:r>
      <w:r w:rsidRPr="00551D74">
        <w:rPr>
          <w:lang w:val="fr-CA"/>
        </w:rPr>
        <w:t>Atlantique ratifie la nom</w:t>
      </w:r>
      <w:r w:rsidR="00B90047" w:rsidRPr="00551D74">
        <w:rPr>
          <w:lang w:val="fr-CA"/>
        </w:rPr>
        <w:t>ination des membres des comités.</w:t>
      </w:r>
    </w:p>
    <w:p w:rsidR="00171F6A" w:rsidRPr="00551D74" w:rsidRDefault="00171F6A" w:rsidP="000A5C98">
      <w:pPr>
        <w:rPr>
          <w:lang w:val="fr-CA"/>
        </w:rPr>
      </w:pPr>
    </w:p>
    <w:p w:rsidR="00171F6A" w:rsidRPr="00551D74" w:rsidRDefault="00171F6A" w:rsidP="000A5C98">
      <w:pPr>
        <w:rPr>
          <w:lang w:val="fr-CA"/>
        </w:rPr>
      </w:pPr>
      <w:r w:rsidRPr="00551D74">
        <w:rPr>
          <w:lang w:val="fr-CA"/>
        </w:rPr>
        <w:t>d) Tous les comités du Conseil de l</w:t>
      </w:r>
      <w:r w:rsidR="009917DB">
        <w:rPr>
          <w:lang w:val="fr-CA"/>
        </w:rPr>
        <w:t>’</w:t>
      </w:r>
      <w:r w:rsidRPr="00551D74">
        <w:rPr>
          <w:lang w:val="fr-CA"/>
        </w:rPr>
        <w:t>Atlantique présentent un rapport écrit de leurs activités aux réunions du Conseil de l</w:t>
      </w:r>
      <w:r w:rsidR="009917DB">
        <w:rPr>
          <w:lang w:val="fr-CA"/>
        </w:rPr>
        <w:t>’</w:t>
      </w:r>
      <w:r w:rsidRPr="00551D74">
        <w:rPr>
          <w:lang w:val="fr-CA"/>
        </w:rPr>
        <w:t xml:space="preserve">Atlantique et </w:t>
      </w:r>
      <w:r w:rsidR="00405507" w:rsidRPr="00551D74">
        <w:rPr>
          <w:lang w:val="fr-CA"/>
        </w:rPr>
        <w:t xml:space="preserve">au </w:t>
      </w:r>
      <w:r w:rsidR="00896320">
        <w:rPr>
          <w:lang w:val="fr-CA"/>
        </w:rPr>
        <w:t>congrès triennal</w:t>
      </w:r>
      <w:r w:rsidR="00B90047" w:rsidRPr="00551D74">
        <w:rPr>
          <w:lang w:val="fr-CA"/>
        </w:rPr>
        <w:t xml:space="preserve"> de </w:t>
      </w:r>
      <w:r w:rsidR="00896320">
        <w:rPr>
          <w:lang w:val="fr-CA"/>
        </w:rPr>
        <w:t>l</w:t>
      </w:r>
      <w:r w:rsidR="00EA1B40">
        <w:rPr>
          <w:lang w:val="fr-CA"/>
        </w:rPr>
        <w:t>a région</w:t>
      </w:r>
      <w:r w:rsidR="00B90047" w:rsidRPr="00551D74">
        <w:rPr>
          <w:lang w:val="fr-CA"/>
        </w:rPr>
        <w:t>.</w:t>
      </w:r>
    </w:p>
    <w:p w:rsidR="00171F6A" w:rsidRPr="00551D74" w:rsidRDefault="00171F6A" w:rsidP="000A5C98">
      <w:pPr>
        <w:rPr>
          <w:lang w:val="fr-CA"/>
        </w:rPr>
      </w:pPr>
    </w:p>
    <w:p w:rsidR="00171F6A" w:rsidRPr="00551D74" w:rsidRDefault="00171F6A" w:rsidP="000A5C98">
      <w:pPr>
        <w:rPr>
          <w:lang w:val="fr-CA"/>
        </w:rPr>
      </w:pPr>
      <w:r w:rsidRPr="00551D74">
        <w:rPr>
          <w:lang w:val="fr-CA"/>
        </w:rPr>
        <w:t>e) Le Conseil de l</w:t>
      </w:r>
      <w:r w:rsidR="009917DB">
        <w:rPr>
          <w:lang w:val="fr-CA"/>
        </w:rPr>
        <w:t>’</w:t>
      </w:r>
      <w:r w:rsidRPr="00551D74">
        <w:rPr>
          <w:lang w:val="fr-CA"/>
        </w:rPr>
        <w:t>Atlantique établit le mandat de chaque comité pour en orienter les travaux et les activités.</w:t>
      </w:r>
    </w:p>
    <w:p w:rsidR="000F71B9" w:rsidRPr="00551D74" w:rsidRDefault="000F71B9" w:rsidP="000F71B9">
      <w:pPr>
        <w:pStyle w:val="Heading3"/>
        <w:rPr>
          <w:sz w:val="24"/>
          <w:szCs w:val="24"/>
          <w:lang w:val="fr-CA"/>
        </w:rPr>
      </w:pPr>
      <w:bookmarkStart w:id="24" w:name="Discipline"/>
      <w:bookmarkStart w:id="25" w:name="_Toc184016246"/>
      <w:bookmarkEnd w:id="23"/>
      <w:bookmarkEnd w:id="24"/>
      <w:r w:rsidRPr="00551D74">
        <w:rPr>
          <w:sz w:val="24"/>
          <w:szCs w:val="24"/>
          <w:lang w:val="fr-CA"/>
        </w:rPr>
        <w:t>ARTICLE 12</w:t>
      </w:r>
    </w:p>
    <w:p w:rsidR="000F71B9" w:rsidRPr="00551D74" w:rsidRDefault="000F71B9" w:rsidP="000F71B9">
      <w:pPr>
        <w:pStyle w:val="Heading3"/>
        <w:rPr>
          <w:sz w:val="24"/>
          <w:szCs w:val="24"/>
          <w:lang w:val="fr-CA"/>
        </w:rPr>
      </w:pPr>
      <w:r w:rsidRPr="00551D74">
        <w:rPr>
          <w:sz w:val="24"/>
          <w:szCs w:val="24"/>
          <w:lang w:val="fr-CA"/>
        </w:rPr>
        <w:t>CONSEILS RÉGIONAUX</w:t>
      </w:r>
    </w:p>
    <w:p w:rsidR="000F71B9" w:rsidRPr="00551D74" w:rsidRDefault="000F71B9" w:rsidP="000F71B9">
      <w:pPr>
        <w:rPr>
          <w:lang w:val="fr-CA"/>
        </w:rPr>
      </w:pPr>
    </w:p>
    <w:p w:rsidR="000F71B9" w:rsidRPr="00551D74" w:rsidRDefault="000F71B9" w:rsidP="000F71B9">
      <w:pPr>
        <w:pStyle w:val="NormalWeb"/>
        <w:spacing w:before="0" w:beforeAutospacing="0" w:after="0" w:afterAutospacing="0"/>
        <w:rPr>
          <w:rFonts w:ascii="Arial" w:hAnsi="Arial" w:cs="Arial"/>
          <w:b/>
          <w:bCs/>
          <w:lang w:val="fr-CA"/>
        </w:rPr>
      </w:pPr>
      <w:r w:rsidRPr="00551D74">
        <w:rPr>
          <w:rFonts w:ascii="Arial" w:hAnsi="Arial" w:cs="Arial"/>
          <w:b/>
          <w:bCs/>
          <w:lang w:val="fr-CA"/>
        </w:rPr>
        <w:t>Paragraphe (1)</w:t>
      </w:r>
    </w:p>
    <w:p w:rsidR="000F71B9" w:rsidRPr="00551D74" w:rsidRDefault="000F71B9" w:rsidP="000F71B9">
      <w:pPr>
        <w:rPr>
          <w:lang w:val="fr-CA"/>
        </w:rPr>
      </w:pPr>
      <w:r w:rsidRPr="00551D74">
        <w:rPr>
          <w:lang w:val="fr-CA"/>
        </w:rPr>
        <w:t>Les conseils régionaux sont établis en conformité avec l</w:t>
      </w:r>
      <w:r w:rsidR="009917DB">
        <w:rPr>
          <w:lang w:val="fr-CA"/>
        </w:rPr>
        <w:t>’</w:t>
      </w:r>
      <w:r w:rsidRPr="00551D74">
        <w:rPr>
          <w:lang w:val="fr-CA"/>
        </w:rPr>
        <w:t>article 14 des Statuts de l</w:t>
      </w:r>
      <w:r w:rsidR="009917DB">
        <w:rPr>
          <w:lang w:val="fr-CA"/>
        </w:rPr>
        <w:t>’</w:t>
      </w:r>
      <w:r w:rsidRPr="00551D74">
        <w:rPr>
          <w:lang w:val="fr-CA"/>
        </w:rPr>
        <w:t>AFPC.</w:t>
      </w:r>
    </w:p>
    <w:p w:rsidR="000F71B9" w:rsidRPr="00551D74" w:rsidRDefault="000F71B9" w:rsidP="000F71B9">
      <w:pPr>
        <w:ind w:left="1440" w:right="1350"/>
        <w:rPr>
          <w:highlight w:val="cyan"/>
          <w:lang w:val="fr-CA"/>
        </w:rPr>
      </w:pPr>
    </w:p>
    <w:p w:rsidR="000F71B9" w:rsidRPr="00551D74" w:rsidRDefault="000F71B9" w:rsidP="000F71B9">
      <w:pPr>
        <w:pStyle w:val="NormalWeb"/>
        <w:spacing w:before="0" w:beforeAutospacing="0" w:after="0" w:afterAutospacing="0"/>
        <w:rPr>
          <w:rFonts w:ascii="Arial" w:hAnsi="Arial" w:cs="Arial"/>
          <w:b/>
          <w:bCs/>
          <w:lang w:val="fr-CA"/>
        </w:rPr>
      </w:pPr>
      <w:r w:rsidRPr="00551D74">
        <w:rPr>
          <w:rFonts w:ascii="Arial" w:hAnsi="Arial" w:cs="Arial"/>
          <w:b/>
          <w:bCs/>
          <w:lang w:val="fr-CA"/>
        </w:rPr>
        <w:t>Paragraphe (2)</w:t>
      </w:r>
    </w:p>
    <w:p w:rsidR="000F71B9" w:rsidRPr="00551D74" w:rsidRDefault="000F71B9" w:rsidP="006E1E20">
      <w:pPr>
        <w:rPr>
          <w:lang w:val="fr-CA"/>
        </w:rPr>
      </w:pPr>
      <w:r w:rsidRPr="00551D74">
        <w:rPr>
          <w:lang w:val="fr-CA"/>
        </w:rPr>
        <w:t xml:space="preserve">a) Les réunions des conseils régionaux sont ouvertes à tous les membres des sections locales ou des succursales affiliées des Éléments et des sections locales à charte directe dans leur territoire. Ces membres ont plein droit de parole à toutes les délibérations des conseils régionaux. Chaque section locale affiliée a droit à deux </w:t>
      </w:r>
      <w:r w:rsidR="00EA1B40">
        <w:rPr>
          <w:lang w:val="fr-CA"/>
        </w:rPr>
        <w:t>membres</w:t>
      </w:r>
      <w:r w:rsidRPr="00551D74">
        <w:rPr>
          <w:lang w:val="fr-CA"/>
        </w:rPr>
        <w:t xml:space="preserve"> délégués </w:t>
      </w:r>
      <w:r w:rsidR="00262051" w:rsidRPr="00551D74">
        <w:rPr>
          <w:lang w:val="fr-CA"/>
        </w:rPr>
        <w:t>pour</w:t>
      </w:r>
      <w:r w:rsidR="006E1E20" w:rsidRPr="00551D74">
        <w:rPr>
          <w:lang w:val="fr-CA"/>
        </w:rPr>
        <w:t xml:space="preserve"> la première tranche de </w:t>
      </w:r>
      <w:r w:rsidRPr="00551D74">
        <w:rPr>
          <w:lang w:val="fr-CA"/>
        </w:rPr>
        <w:t xml:space="preserve">500 membres et à un autre </w:t>
      </w:r>
      <w:r w:rsidR="00EA1B40">
        <w:rPr>
          <w:lang w:val="fr-CA"/>
        </w:rPr>
        <w:t xml:space="preserve">membre </w:t>
      </w:r>
      <w:r w:rsidRPr="00551D74">
        <w:rPr>
          <w:lang w:val="fr-CA"/>
        </w:rPr>
        <w:t xml:space="preserve">délégué </w:t>
      </w:r>
      <w:r w:rsidR="006E1E20" w:rsidRPr="00551D74">
        <w:rPr>
          <w:lang w:val="fr-CA"/>
        </w:rPr>
        <w:t xml:space="preserve">par tranche additionnelle de 500 membres ou fraction de celle-ci. </w:t>
      </w:r>
      <w:r w:rsidRPr="00551D74">
        <w:rPr>
          <w:lang w:val="fr-CA"/>
        </w:rPr>
        <w:t xml:space="preserve">Les </w:t>
      </w:r>
      <w:r w:rsidR="00EA1B40">
        <w:rPr>
          <w:lang w:val="fr-CA"/>
        </w:rPr>
        <w:t>membres</w:t>
      </w:r>
      <w:r w:rsidRPr="00551D74">
        <w:rPr>
          <w:lang w:val="fr-CA"/>
        </w:rPr>
        <w:t xml:space="preserve"> délégués élus par les sections locales affiliées et les dirigeantes et dirigeants élus d</w:t>
      </w:r>
      <w:r w:rsidR="006E1E20" w:rsidRPr="00551D74">
        <w:rPr>
          <w:lang w:val="fr-CA"/>
        </w:rPr>
        <w:t>’</w:t>
      </w:r>
      <w:r w:rsidRPr="00551D74">
        <w:rPr>
          <w:lang w:val="fr-CA"/>
        </w:rPr>
        <w:t>u</w:t>
      </w:r>
      <w:r w:rsidR="006E1E20" w:rsidRPr="00551D74">
        <w:rPr>
          <w:lang w:val="fr-CA"/>
        </w:rPr>
        <w:t>n</w:t>
      </w:r>
      <w:r w:rsidRPr="00551D74">
        <w:rPr>
          <w:lang w:val="fr-CA"/>
        </w:rPr>
        <w:t xml:space="preserve"> conseil régional ont droit de vote aux réunions du conseil régional.</w:t>
      </w:r>
    </w:p>
    <w:p w:rsidR="000F71B9" w:rsidRPr="00551D74" w:rsidRDefault="000F71B9" w:rsidP="000F71B9">
      <w:pPr>
        <w:ind w:left="1440" w:right="1350"/>
        <w:rPr>
          <w:highlight w:val="cyan"/>
          <w:lang w:val="fr-CA"/>
        </w:rPr>
      </w:pPr>
    </w:p>
    <w:p w:rsidR="000F71B9" w:rsidRPr="00551D74" w:rsidRDefault="006E1E20" w:rsidP="000F71B9">
      <w:pPr>
        <w:rPr>
          <w:lang w:val="fr-CA"/>
        </w:rPr>
      </w:pPr>
      <w:r w:rsidRPr="00551D74">
        <w:rPr>
          <w:lang w:val="fr-CA"/>
        </w:rPr>
        <w:lastRenderedPageBreak/>
        <w:t xml:space="preserve">b) </w:t>
      </w:r>
      <w:r w:rsidR="000F71B9" w:rsidRPr="00551D74">
        <w:rPr>
          <w:lang w:val="fr-CA"/>
        </w:rPr>
        <w:t xml:space="preserve">Les conseils régionaux font parvenir à la </w:t>
      </w:r>
      <w:r w:rsidR="00901A08">
        <w:rPr>
          <w:lang w:val="fr-CA"/>
        </w:rPr>
        <w:t>VPER-Atlantique</w:t>
      </w:r>
      <w:r w:rsidR="0010286C" w:rsidRPr="00551D74">
        <w:rPr>
          <w:lang w:val="fr-CA"/>
        </w:rPr>
        <w:t xml:space="preserve"> </w:t>
      </w:r>
      <w:r w:rsidR="000F71B9" w:rsidRPr="00551D74">
        <w:rPr>
          <w:lang w:val="fr-CA"/>
        </w:rPr>
        <w:t xml:space="preserve">les </w:t>
      </w:r>
      <w:r w:rsidR="00254D2C" w:rsidRPr="00551D74">
        <w:rPr>
          <w:lang w:val="fr-CA"/>
        </w:rPr>
        <w:t>procès-verbaux</w:t>
      </w:r>
      <w:r w:rsidR="000F71B9" w:rsidRPr="00551D74">
        <w:rPr>
          <w:lang w:val="fr-CA"/>
        </w:rPr>
        <w:t xml:space="preserve"> de toutes le</w:t>
      </w:r>
      <w:r w:rsidR="00405507" w:rsidRPr="00551D74">
        <w:rPr>
          <w:lang w:val="fr-CA"/>
        </w:rPr>
        <w:t>ur</w:t>
      </w:r>
      <w:r w:rsidR="000F71B9" w:rsidRPr="00551D74">
        <w:rPr>
          <w:lang w:val="fr-CA"/>
        </w:rPr>
        <w:t>s réunions au plus tard trente (30) jours suivant la date de chaque réunion.</w:t>
      </w:r>
    </w:p>
    <w:p w:rsidR="000F71B9" w:rsidRPr="00551D74" w:rsidRDefault="000F71B9" w:rsidP="000F71B9">
      <w:pPr>
        <w:rPr>
          <w:lang w:val="fr-CA"/>
        </w:rPr>
      </w:pPr>
    </w:p>
    <w:p w:rsidR="000F71B9" w:rsidRPr="00551D74" w:rsidRDefault="000F71B9" w:rsidP="000F71B9">
      <w:pPr>
        <w:pStyle w:val="NormalWeb"/>
        <w:spacing w:before="0" w:beforeAutospacing="0" w:after="0" w:afterAutospacing="0"/>
        <w:rPr>
          <w:rFonts w:ascii="Arial" w:hAnsi="Arial" w:cs="Arial"/>
          <w:b/>
          <w:bCs/>
          <w:lang w:val="fr-CA"/>
        </w:rPr>
      </w:pPr>
      <w:r w:rsidRPr="00551D74">
        <w:rPr>
          <w:rFonts w:ascii="Arial" w:hAnsi="Arial" w:cs="Arial"/>
          <w:b/>
          <w:bCs/>
          <w:lang w:val="fr-CA"/>
        </w:rPr>
        <w:t>Paragraphe (3)</w:t>
      </w:r>
    </w:p>
    <w:p w:rsidR="004829AF" w:rsidRPr="00551D74" w:rsidRDefault="004829AF" w:rsidP="004829AF">
      <w:pPr>
        <w:pStyle w:val="NormalWeb"/>
        <w:spacing w:before="0" w:beforeAutospacing="0" w:after="0" w:afterAutospacing="0"/>
        <w:rPr>
          <w:rFonts w:ascii="Arial" w:hAnsi="Arial" w:cs="Arial"/>
          <w:lang w:val="fr-CA"/>
        </w:rPr>
      </w:pPr>
      <w:r w:rsidRPr="00551D74">
        <w:rPr>
          <w:rFonts w:ascii="Arial" w:hAnsi="Arial" w:cs="Arial"/>
          <w:lang w:val="fr-CA"/>
        </w:rPr>
        <w:t xml:space="preserve">a) Les </w:t>
      </w:r>
      <w:r w:rsidR="006A3B26">
        <w:rPr>
          <w:rFonts w:ascii="Arial" w:hAnsi="Arial" w:cs="Arial"/>
          <w:lang w:val="fr-CA"/>
        </w:rPr>
        <w:t xml:space="preserve">membres </w:t>
      </w:r>
      <w:r w:rsidRPr="00551D74">
        <w:rPr>
          <w:rFonts w:ascii="Arial" w:hAnsi="Arial" w:cs="Arial"/>
          <w:lang w:val="fr-CA"/>
        </w:rPr>
        <w:t xml:space="preserve">délégués aux conseils régionaux ont le droit d’élire un délégué ou une déléguée au </w:t>
      </w:r>
      <w:r w:rsidR="00896320">
        <w:rPr>
          <w:rFonts w:ascii="Arial" w:hAnsi="Arial" w:cs="Arial"/>
          <w:lang w:val="fr-CA"/>
        </w:rPr>
        <w:t>congrès triennal</w:t>
      </w:r>
      <w:r w:rsidRPr="00551D74">
        <w:rPr>
          <w:rFonts w:ascii="Arial" w:hAnsi="Arial" w:cs="Arial"/>
          <w:lang w:val="fr-CA"/>
        </w:rPr>
        <w:t xml:space="preserve"> de </w:t>
      </w:r>
      <w:r w:rsidR="00896320">
        <w:rPr>
          <w:rFonts w:ascii="Arial" w:hAnsi="Arial" w:cs="Arial"/>
          <w:lang w:val="fr-CA"/>
        </w:rPr>
        <w:t>l’AFPC-Atlantique</w:t>
      </w:r>
      <w:r w:rsidRPr="00551D74">
        <w:rPr>
          <w:rFonts w:ascii="Arial" w:hAnsi="Arial" w:cs="Arial"/>
          <w:lang w:val="fr-CA"/>
        </w:rPr>
        <w:t xml:space="preserve"> lors d</w:t>
      </w:r>
      <w:r w:rsidR="009917DB">
        <w:rPr>
          <w:rFonts w:ascii="Arial" w:hAnsi="Arial" w:cs="Arial"/>
          <w:lang w:val="fr-CA"/>
        </w:rPr>
        <w:t>’</w:t>
      </w:r>
      <w:r w:rsidRPr="00551D74">
        <w:rPr>
          <w:rFonts w:ascii="Arial" w:hAnsi="Arial" w:cs="Arial"/>
          <w:lang w:val="fr-CA"/>
        </w:rPr>
        <w:t>une assemblée annuelle.</w:t>
      </w:r>
    </w:p>
    <w:p w:rsidR="000F71B9" w:rsidRPr="00551D74" w:rsidRDefault="000F71B9" w:rsidP="000F71B9">
      <w:pPr>
        <w:rPr>
          <w:lang w:val="fr-CA"/>
        </w:rPr>
      </w:pPr>
    </w:p>
    <w:p w:rsidR="000F71B9" w:rsidRPr="00551D74" w:rsidRDefault="006E1E20" w:rsidP="000F71B9">
      <w:pPr>
        <w:rPr>
          <w:lang w:val="fr-CA"/>
        </w:rPr>
      </w:pPr>
      <w:r w:rsidRPr="00551D74">
        <w:rPr>
          <w:lang w:val="fr-CA"/>
        </w:rPr>
        <w:t xml:space="preserve">b) </w:t>
      </w:r>
      <w:r w:rsidR="000F71B9" w:rsidRPr="00551D74">
        <w:rPr>
          <w:lang w:val="fr-CA"/>
        </w:rPr>
        <w:t xml:space="preserve">Les résolutions des conseils régionaux au </w:t>
      </w:r>
      <w:r w:rsidR="00896320">
        <w:rPr>
          <w:lang w:val="fr-CA"/>
        </w:rPr>
        <w:t>congrès triennal</w:t>
      </w:r>
      <w:r w:rsidR="000F71B9" w:rsidRPr="00551D74">
        <w:rPr>
          <w:lang w:val="fr-CA"/>
        </w:rPr>
        <w:t xml:space="preserve"> de </w:t>
      </w:r>
      <w:r w:rsidR="00896320">
        <w:rPr>
          <w:lang w:val="fr-CA"/>
        </w:rPr>
        <w:t>l’AFPC-Atlantique</w:t>
      </w:r>
      <w:r w:rsidR="000F71B9" w:rsidRPr="00551D74">
        <w:rPr>
          <w:lang w:val="fr-CA"/>
        </w:rPr>
        <w:t xml:space="preserve"> doivent être soumises au bureau de la </w:t>
      </w:r>
      <w:r w:rsidR="00901A08">
        <w:rPr>
          <w:lang w:val="fr-CA"/>
        </w:rPr>
        <w:t>VPER-Atlantique</w:t>
      </w:r>
      <w:r w:rsidR="0010286C" w:rsidRPr="00551D74">
        <w:rPr>
          <w:lang w:val="fr-CA"/>
        </w:rPr>
        <w:t xml:space="preserve"> </w:t>
      </w:r>
      <w:r w:rsidR="000F71B9" w:rsidRPr="00551D74">
        <w:rPr>
          <w:lang w:val="fr-CA"/>
        </w:rPr>
        <w:t xml:space="preserve">dans les délais précisés dans la convocation au </w:t>
      </w:r>
      <w:r w:rsidR="00CF326E">
        <w:rPr>
          <w:lang w:val="fr-CA"/>
        </w:rPr>
        <w:t>congrès</w:t>
      </w:r>
      <w:r w:rsidR="000F71B9" w:rsidRPr="00551D74">
        <w:rPr>
          <w:lang w:val="fr-CA"/>
        </w:rPr>
        <w:t>.</w:t>
      </w:r>
    </w:p>
    <w:p w:rsidR="000F71B9" w:rsidRPr="00551D74" w:rsidRDefault="000F71B9" w:rsidP="006E1E20">
      <w:pPr>
        <w:pStyle w:val="Heading3"/>
        <w:rPr>
          <w:sz w:val="24"/>
          <w:szCs w:val="24"/>
          <w:lang w:val="fr-CA"/>
        </w:rPr>
      </w:pPr>
      <w:r w:rsidRPr="00551D74">
        <w:rPr>
          <w:sz w:val="24"/>
          <w:szCs w:val="24"/>
          <w:lang w:val="fr-CA"/>
        </w:rPr>
        <w:t>ARTICLE 13</w:t>
      </w:r>
    </w:p>
    <w:p w:rsidR="000F71B9" w:rsidRPr="00551D74" w:rsidRDefault="006E1E20" w:rsidP="006E1E20">
      <w:pPr>
        <w:pStyle w:val="Heading3"/>
        <w:rPr>
          <w:sz w:val="24"/>
          <w:szCs w:val="24"/>
          <w:lang w:val="fr-CA"/>
        </w:rPr>
      </w:pPr>
      <w:r w:rsidRPr="00551D74">
        <w:rPr>
          <w:sz w:val="24"/>
          <w:szCs w:val="24"/>
          <w:lang w:val="fr-CA"/>
        </w:rPr>
        <w:t>CONFÉRENCES RÉ</w:t>
      </w:r>
      <w:r w:rsidR="000F71B9" w:rsidRPr="00551D74">
        <w:rPr>
          <w:sz w:val="24"/>
          <w:szCs w:val="24"/>
          <w:lang w:val="fr-CA"/>
        </w:rPr>
        <w:t>GIONAL</w:t>
      </w:r>
      <w:r w:rsidRPr="00551D74">
        <w:rPr>
          <w:sz w:val="24"/>
          <w:szCs w:val="24"/>
          <w:lang w:val="fr-CA"/>
        </w:rPr>
        <w:t>ES</w:t>
      </w:r>
    </w:p>
    <w:p w:rsidR="000F71B9" w:rsidRPr="00551D74" w:rsidRDefault="000F71B9" w:rsidP="000F71B9">
      <w:pPr>
        <w:pStyle w:val="NormalWeb"/>
        <w:spacing w:before="0" w:beforeAutospacing="0" w:after="0" w:afterAutospacing="0"/>
        <w:rPr>
          <w:rFonts w:ascii="Arial" w:hAnsi="Arial" w:cs="Arial"/>
          <w:b/>
          <w:bCs/>
          <w:highlight w:val="cyan"/>
          <w:lang w:val="fr-CA"/>
        </w:rPr>
      </w:pPr>
    </w:p>
    <w:p w:rsidR="000F71B9" w:rsidRPr="00551D74" w:rsidRDefault="000F71B9" w:rsidP="006E1E20">
      <w:pPr>
        <w:rPr>
          <w:lang w:val="fr-CA"/>
        </w:rPr>
      </w:pPr>
      <w:r w:rsidRPr="00551D74">
        <w:rPr>
          <w:lang w:val="fr-CA"/>
        </w:rPr>
        <w:t>L</w:t>
      </w:r>
      <w:r w:rsidR="00CF3C1C">
        <w:rPr>
          <w:lang w:val="fr-CA"/>
        </w:rPr>
        <w:t>es conférences</w:t>
      </w:r>
      <w:r w:rsidRPr="00551D74">
        <w:rPr>
          <w:lang w:val="fr-CA"/>
        </w:rPr>
        <w:t xml:space="preserve"> des femmes de</w:t>
      </w:r>
      <w:r w:rsidR="00CF3C1C">
        <w:rPr>
          <w:lang w:val="fr-CA"/>
        </w:rPr>
        <w:t xml:space="preserve">s Maritimes et de Terre-Neuve-et-Labrador ont </w:t>
      </w:r>
      <w:r w:rsidRPr="00551D74">
        <w:rPr>
          <w:lang w:val="fr-CA"/>
        </w:rPr>
        <w:t xml:space="preserve">lieu au moins six mois avant la </w:t>
      </w:r>
      <w:r w:rsidR="00CF3C1C">
        <w:rPr>
          <w:lang w:val="fr-CA"/>
        </w:rPr>
        <w:t>c</w:t>
      </w:r>
      <w:r w:rsidRPr="00551D74">
        <w:rPr>
          <w:lang w:val="fr-CA"/>
        </w:rPr>
        <w:t xml:space="preserve">onférence nationale des femmes et le </w:t>
      </w:r>
      <w:r w:rsidR="00896320">
        <w:rPr>
          <w:lang w:val="fr-CA"/>
        </w:rPr>
        <w:t>congrès triennal</w:t>
      </w:r>
      <w:r w:rsidR="006E1E20" w:rsidRPr="00551D74">
        <w:rPr>
          <w:lang w:val="fr-CA"/>
        </w:rPr>
        <w:t xml:space="preserve"> de </w:t>
      </w:r>
      <w:r w:rsidR="00896320">
        <w:rPr>
          <w:lang w:val="fr-CA"/>
        </w:rPr>
        <w:t>l’AFPC-Atlantique</w:t>
      </w:r>
      <w:r w:rsidRPr="00551D74">
        <w:rPr>
          <w:lang w:val="fr-CA"/>
        </w:rPr>
        <w:t>.</w:t>
      </w:r>
    </w:p>
    <w:p w:rsidR="000F71B9" w:rsidRPr="00551D74" w:rsidRDefault="000F71B9" w:rsidP="006E1E20">
      <w:pPr>
        <w:pStyle w:val="Heading3"/>
        <w:rPr>
          <w:sz w:val="24"/>
          <w:szCs w:val="24"/>
          <w:lang w:val="fr-CA"/>
        </w:rPr>
      </w:pPr>
      <w:r w:rsidRPr="00551D74">
        <w:rPr>
          <w:sz w:val="24"/>
          <w:szCs w:val="24"/>
          <w:lang w:val="fr-CA"/>
        </w:rPr>
        <w:t>ARTICLE 14</w:t>
      </w:r>
    </w:p>
    <w:p w:rsidR="000F71B9" w:rsidRPr="00551D74" w:rsidRDefault="000F71B9" w:rsidP="006E1E20">
      <w:pPr>
        <w:pStyle w:val="Heading3"/>
        <w:rPr>
          <w:sz w:val="24"/>
          <w:szCs w:val="24"/>
          <w:lang w:val="fr-CA"/>
        </w:rPr>
      </w:pPr>
      <w:r w:rsidRPr="00551D74">
        <w:rPr>
          <w:sz w:val="24"/>
          <w:szCs w:val="24"/>
          <w:lang w:val="fr-CA"/>
        </w:rPr>
        <w:t xml:space="preserve">FINANCES ET PERCEPTION DES </w:t>
      </w:r>
      <w:r w:rsidR="00CF3C1C">
        <w:rPr>
          <w:sz w:val="24"/>
          <w:szCs w:val="24"/>
          <w:lang w:val="fr-CA"/>
        </w:rPr>
        <w:t>COTISATIONS</w:t>
      </w:r>
    </w:p>
    <w:p w:rsidR="000F71B9" w:rsidRPr="00551D74" w:rsidRDefault="000F71B9" w:rsidP="000F71B9">
      <w:pPr>
        <w:pStyle w:val="NormalWeb"/>
        <w:spacing w:before="0" w:beforeAutospacing="0" w:after="0" w:afterAutospacing="0"/>
        <w:rPr>
          <w:rFonts w:ascii="Arial" w:hAnsi="Arial" w:cs="Arial"/>
          <w:lang w:val="fr-CA"/>
        </w:rPr>
      </w:pPr>
    </w:p>
    <w:p w:rsidR="000F71B9" w:rsidRPr="00551D74" w:rsidRDefault="000F71B9" w:rsidP="000F71B9">
      <w:pPr>
        <w:pStyle w:val="NormalWeb"/>
        <w:spacing w:before="0" w:beforeAutospacing="0" w:after="0" w:afterAutospacing="0"/>
        <w:rPr>
          <w:rFonts w:ascii="Arial" w:hAnsi="Arial" w:cs="Arial"/>
          <w:b/>
          <w:bCs/>
          <w:lang w:val="fr-CA"/>
        </w:rPr>
      </w:pPr>
      <w:r w:rsidRPr="00551D74">
        <w:rPr>
          <w:rFonts w:ascii="Arial" w:hAnsi="Arial" w:cs="Arial"/>
          <w:b/>
          <w:bCs/>
          <w:lang w:val="fr-CA"/>
        </w:rPr>
        <w:t>Paragraphe (1)</w:t>
      </w:r>
    </w:p>
    <w:p w:rsidR="000F71B9" w:rsidRPr="00551D74" w:rsidRDefault="000F71B9" w:rsidP="006E1E20">
      <w:pPr>
        <w:rPr>
          <w:lang w:val="fr-CA"/>
        </w:rPr>
      </w:pPr>
      <w:r w:rsidRPr="00551D74">
        <w:rPr>
          <w:lang w:val="fr-CA"/>
        </w:rPr>
        <w:t>Le Conseil de l</w:t>
      </w:r>
      <w:r w:rsidR="009917DB">
        <w:rPr>
          <w:lang w:val="fr-CA"/>
        </w:rPr>
        <w:t>’</w:t>
      </w:r>
      <w:r w:rsidRPr="00551D74">
        <w:rPr>
          <w:lang w:val="fr-CA"/>
        </w:rPr>
        <w:t>Atlantique</w:t>
      </w:r>
      <w:r w:rsidR="00405507" w:rsidRPr="00551D74">
        <w:rPr>
          <w:lang w:val="fr-CA"/>
        </w:rPr>
        <w:t xml:space="preserve"> est financé à même le budget que lui attribue l</w:t>
      </w:r>
      <w:r w:rsidR="009917DB">
        <w:rPr>
          <w:lang w:val="fr-CA"/>
        </w:rPr>
        <w:t>’</w:t>
      </w:r>
      <w:r w:rsidR="00405507" w:rsidRPr="00551D74">
        <w:rPr>
          <w:lang w:val="fr-CA"/>
        </w:rPr>
        <w:t>AFPC</w:t>
      </w:r>
      <w:r w:rsidRPr="00551D74">
        <w:rPr>
          <w:lang w:val="fr-CA"/>
        </w:rPr>
        <w:t>.</w:t>
      </w:r>
    </w:p>
    <w:p w:rsidR="005675C4" w:rsidRPr="00551D74" w:rsidRDefault="005675C4" w:rsidP="000F71B9">
      <w:pPr>
        <w:pStyle w:val="NormalWeb"/>
        <w:spacing w:before="0" w:beforeAutospacing="0" w:after="0" w:afterAutospacing="0"/>
        <w:rPr>
          <w:rFonts w:ascii="Arial" w:hAnsi="Arial" w:cs="Arial"/>
          <w:lang w:val="fr-CA"/>
        </w:rPr>
      </w:pPr>
    </w:p>
    <w:p w:rsidR="000F71B9" w:rsidRPr="00551D74" w:rsidRDefault="000F71B9" w:rsidP="000F71B9">
      <w:pPr>
        <w:pStyle w:val="NormalWeb"/>
        <w:spacing w:before="0" w:beforeAutospacing="0" w:after="0" w:afterAutospacing="0"/>
        <w:rPr>
          <w:rFonts w:ascii="Arial" w:hAnsi="Arial" w:cs="Arial"/>
          <w:b/>
          <w:bCs/>
          <w:lang w:val="fr-CA"/>
        </w:rPr>
      </w:pPr>
      <w:r w:rsidRPr="00551D74">
        <w:rPr>
          <w:rFonts w:ascii="Arial" w:hAnsi="Arial" w:cs="Arial"/>
          <w:b/>
          <w:bCs/>
          <w:lang w:val="fr-CA"/>
        </w:rPr>
        <w:t>Paragraphe (2)</w:t>
      </w:r>
    </w:p>
    <w:p w:rsidR="000F71B9" w:rsidRPr="00551D74" w:rsidRDefault="000F71B9" w:rsidP="006E1E20">
      <w:pPr>
        <w:rPr>
          <w:lang w:val="fr-CA"/>
        </w:rPr>
      </w:pPr>
      <w:r w:rsidRPr="00551D74">
        <w:rPr>
          <w:lang w:val="fr-CA"/>
        </w:rPr>
        <w:t xml:space="preserve">Les </w:t>
      </w:r>
      <w:r w:rsidR="00CF3C1C">
        <w:rPr>
          <w:lang w:val="fr-CA"/>
        </w:rPr>
        <w:t>cotisations</w:t>
      </w:r>
      <w:r w:rsidRPr="00551D74">
        <w:rPr>
          <w:lang w:val="fr-CA"/>
        </w:rPr>
        <w:t xml:space="preserve"> prélevé</w:t>
      </w:r>
      <w:r w:rsidR="00CF3C1C">
        <w:rPr>
          <w:lang w:val="fr-CA"/>
        </w:rPr>
        <w:t>e</w:t>
      </w:r>
      <w:r w:rsidRPr="00551D74">
        <w:rPr>
          <w:lang w:val="fr-CA"/>
        </w:rPr>
        <w:t>s par le Conseil</w:t>
      </w:r>
      <w:r w:rsidR="00405507" w:rsidRPr="00551D74">
        <w:rPr>
          <w:lang w:val="fr-CA"/>
        </w:rPr>
        <w:t xml:space="preserve"> de l</w:t>
      </w:r>
      <w:r w:rsidR="009917DB">
        <w:rPr>
          <w:lang w:val="fr-CA"/>
        </w:rPr>
        <w:t>’</w:t>
      </w:r>
      <w:r w:rsidR="00405507" w:rsidRPr="00551D74">
        <w:rPr>
          <w:lang w:val="fr-CA"/>
        </w:rPr>
        <w:t xml:space="preserve">Atlantique </w:t>
      </w:r>
      <w:r w:rsidRPr="00551D74">
        <w:rPr>
          <w:lang w:val="fr-CA"/>
        </w:rPr>
        <w:t xml:space="preserve">en conformité avec le paragraphe </w:t>
      </w:r>
      <w:r w:rsidR="006E1E20" w:rsidRPr="00551D74">
        <w:rPr>
          <w:lang w:val="fr-CA"/>
        </w:rPr>
        <w:t xml:space="preserve">(16) </w:t>
      </w:r>
      <w:r w:rsidRPr="00551D74">
        <w:rPr>
          <w:lang w:val="fr-CA"/>
        </w:rPr>
        <w:t>(2) des Statuts de l</w:t>
      </w:r>
      <w:r w:rsidR="009917DB">
        <w:rPr>
          <w:lang w:val="fr-CA"/>
        </w:rPr>
        <w:t>’</w:t>
      </w:r>
      <w:r w:rsidRPr="00551D74">
        <w:rPr>
          <w:lang w:val="fr-CA"/>
        </w:rPr>
        <w:t>AFPC peuvent être établi</w:t>
      </w:r>
      <w:r w:rsidR="00725BB5">
        <w:rPr>
          <w:lang w:val="fr-CA"/>
        </w:rPr>
        <w:t>e</w:t>
      </w:r>
      <w:r w:rsidRPr="00551D74">
        <w:rPr>
          <w:lang w:val="fr-CA"/>
        </w:rPr>
        <w:t xml:space="preserve">s par le </w:t>
      </w:r>
      <w:r w:rsidR="00896320">
        <w:rPr>
          <w:lang w:val="fr-CA"/>
        </w:rPr>
        <w:t>congrès triennal</w:t>
      </w:r>
      <w:r w:rsidRPr="00551D74">
        <w:rPr>
          <w:lang w:val="fr-CA"/>
        </w:rPr>
        <w:t xml:space="preserve"> de </w:t>
      </w:r>
      <w:r w:rsidR="00896320">
        <w:rPr>
          <w:lang w:val="fr-CA"/>
        </w:rPr>
        <w:t>l’AFPC-Atlantique</w:t>
      </w:r>
      <w:r w:rsidRPr="00551D74">
        <w:rPr>
          <w:lang w:val="fr-CA"/>
        </w:rPr>
        <w:t>.</w:t>
      </w:r>
    </w:p>
    <w:p w:rsidR="005675C4" w:rsidRPr="00551D74" w:rsidRDefault="005675C4" w:rsidP="006E1E20">
      <w:pPr>
        <w:rPr>
          <w:lang w:val="fr-CA"/>
        </w:rPr>
      </w:pPr>
    </w:p>
    <w:p w:rsidR="000F71B9" w:rsidRPr="00551D74" w:rsidRDefault="000F71B9" w:rsidP="000F71B9">
      <w:pPr>
        <w:pStyle w:val="NormalWeb"/>
        <w:spacing w:before="0" w:beforeAutospacing="0" w:after="0" w:afterAutospacing="0"/>
        <w:rPr>
          <w:rFonts w:ascii="Arial" w:hAnsi="Arial" w:cs="Arial"/>
          <w:b/>
          <w:bCs/>
          <w:lang w:val="fr-CA"/>
        </w:rPr>
      </w:pPr>
      <w:r w:rsidRPr="00551D74">
        <w:rPr>
          <w:rFonts w:ascii="Arial" w:hAnsi="Arial" w:cs="Arial"/>
          <w:b/>
          <w:bCs/>
          <w:lang w:val="fr-CA"/>
        </w:rPr>
        <w:t>Paragraphe (3)</w:t>
      </w:r>
    </w:p>
    <w:p w:rsidR="0010286C" w:rsidRPr="00551D74" w:rsidRDefault="000F71B9" w:rsidP="006E1E20">
      <w:pPr>
        <w:rPr>
          <w:lang w:val="fr-CA"/>
        </w:rPr>
      </w:pPr>
      <w:r w:rsidRPr="00551D74">
        <w:rPr>
          <w:lang w:val="fr-CA"/>
        </w:rPr>
        <w:t>L</w:t>
      </w:r>
      <w:r w:rsidR="009917DB">
        <w:rPr>
          <w:lang w:val="fr-CA"/>
        </w:rPr>
        <w:t>’</w:t>
      </w:r>
      <w:r w:rsidRPr="00551D74">
        <w:rPr>
          <w:lang w:val="fr-CA"/>
        </w:rPr>
        <w:t>année financière du Conseil de l</w:t>
      </w:r>
      <w:r w:rsidR="009917DB">
        <w:rPr>
          <w:lang w:val="fr-CA"/>
        </w:rPr>
        <w:t>’</w:t>
      </w:r>
      <w:r w:rsidRPr="00551D74">
        <w:rPr>
          <w:lang w:val="fr-CA"/>
        </w:rPr>
        <w:t>Atlantique commence le 1</w:t>
      </w:r>
      <w:r w:rsidRPr="00551D74">
        <w:rPr>
          <w:vertAlign w:val="superscript"/>
          <w:lang w:val="fr-CA"/>
        </w:rPr>
        <w:t>er</w:t>
      </w:r>
      <w:r w:rsidR="00042184">
        <w:rPr>
          <w:lang w:val="fr-CA"/>
        </w:rPr>
        <w:t> </w:t>
      </w:r>
      <w:r w:rsidRPr="00551D74">
        <w:rPr>
          <w:lang w:val="fr-CA"/>
        </w:rPr>
        <w:t xml:space="preserve">janvier et prend fin de 31 décembre. </w:t>
      </w:r>
      <w:r w:rsidR="00A9510F" w:rsidRPr="00551D74">
        <w:rPr>
          <w:lang w:val="fr-CA"/>
        </w:rPr>
        <w:t>T</w:t>
      </w:r>
      <w:r w:rsidRPr="00551D74">
        <w:rPr>
          <w:lang w:val="fr-CA"/>
        </w:rPr>
        <w:t>rois membres du Conseil de l</w:t>
      </w:r>
      <w:r w:rsidR="009917DB">
        <w:rPr>
          <w:lang w:val="fr-CA"/>
        </w:rPr>
        <w:t>’</w:t>
      </w:r>
      <w:r w:rsidRPr="00551D74">
        <w:rPr>
          <w:lang w:val="fr-CA"/>
        </w:rPr>
        <w:t xml:space="preserve">Atlantique </w:t>
      </w:r>
      <w:r w:rsidR="00A9510F" w:rsidRPr="00551D74">
        <w:rPr>
          <w:lang w:val="fr-CA"/>
        </w:rPr>
        <w:t>sont</w:t>
      </w:r>
      <w:r w:rsidRPr="00551D74">
        <w:rPr>
          <w:lang w:val="fr-CA"/>
        </w:rPr>
        <w:t xml:space="preserve"> élu</w:t>
      </w:r>
      <w:r w:rsidR="00A9510F" w:rsidRPr="00551D74">
        <w:rPr>
          <w:lang w:val="fr-CA"/>
        </w:rPr>
        <w:t>s</w:t>
      </w:r>
      <w:r w:rsidRPr="00551D74">
        <w:rPr>
          <w:lang w:val="fr-CA"/>
        </w:rPr>
        <w:t xml:space="preserve"> par le </w:t>
      </w:r>
      <w:r w:rsidR="00A9510F" w:rsidRPr="00551D74">
        <w:rPr>
          <w:lang w:val="fr-CA"/>
        </w:rPr>
        <w:t xml:space="preserve">Conseil pour former le </w:t>
      </w:r>
      <w:r w:rsidR="00725BB5">
        <w:rPr>
          <w:lang w:val="fr-CA"/>
        </w:rPr>
        <w:t>c</w:t>
      </w:r>
      <w:r w:rsidRPr="00551D74">
        <w:rPr>
          <w:lang w:val="fr-CA"/>
        </w:rPr>
        <w:t xml:space="preserve">omité des finances. </w:t>
      </w:r>
      <w:r w:rsidR="00725BB5">
        <w:rPr>
          <w:lang w:val="fr-CA"/>
        </w:rPr>
        <w:t>C</w:t>
      </w:r>
      <w:r w:rsidRPr="00551D74">
        <w:rPr>
          <w:lang w:val="fr-CA"/>
        </w:rPr>
        <w:t xml:space="preserve">e </w:t>
      </w:r>
      <w:r w:rsidR="00725BB5">
        <w:rPr>
          <w:lang w:val="fr-CA"/>
        </w:rPr>
        <w:t>c</w:t>
      </w:r>
      <w:r w:rsidRPr="00551D74">
        <w:rPr>
          <w:lang w:val="fr-CA"/>
        </w:rPr>
        <w:t>omité effectue une vérification annuelle des finances et des dépenses du Conseil de l</w:t>
      </w:r>
      <w:r w:rsidR="009917DB">
        <w:rPr>
          <w:lang w:val="fr-CA"/>
        </w:rPr>
        <w:t>’</w:t>
      </w:r>
      <w:r w:rsidRPr="00551D74">
        <w:rPr>
          <w:lang w:val="fr-CA"/>
        </w:rPr>
        <w:t xml:space="preserve">Atlantique. Le </w:t>
      </w:r>
      <w:r w:rsidR="00725BB5">
        <w:rPr>
          <w:lang w:val="fr-CA"/>
        </w:rPr>
        <w:t>c</w:t>
      </w:r>
      <w:r w:rsidRPr="00551D74">
        <w:rPr>
          <w:lang w:val="fr-CA"/>
        </w:rPr>
        <w:t>omité des finances présente un rapport écrit aux réunions du Conseil de l</w:t>
      </w:r>
      <w:r w:rsidR="009917DB">
        <w:rPr>
          <w:lang w:val="fr-CA"/>
        </w:rPr>
        <w:t>’</w:t>
      </w:r>
      <w:r w:rsidRPr="00551D74">
        <w:rPr>
          <w:lang w:val="fr-CA"/>
        </w:rPr>
        <w:t>Atlantique</w:t>
      </w:r>
      <w:r w:rsidR="00857163" w:rsidRPr="00551D74">
        <w:rPr>
          <w:lang w:val="fr-CA"/>
        </w:rPr>
        <w:t xml:space="preserve">, au </w:t>
      </w:r>
      <w:r w:rsidR="00896320">
        <w:rPr>
          <w:lang w:val="fr-CA"/>
        </w:rPr>
        <w:t>congrès triennal</w:t>
      </w:r>
      <w:r w:rsidR="00857163" w:rsidRPr="00551D74">
        <w:rPr>
          <w:lang w:val="fr-CA"/>
        </w:rPr>
        <w:t xml:space="preserve"> de </w:t>
      </w:r>
      <w:r w:rsidR="00896320">
        <w:rPr>
          <w:lang w:val="fr-CA"/>
        </w:rPr>
        <w:t>l’AFPC-Atlantique</w:t>
      </w:r>
      <w:r w:rsidRPr="00551D74">
        <w:rPr>
          <w:lang w:val="fr-CA"/>
        </w:rPr>
        <w:t xml:space="preserve">, aux sections locales et </w:t>
      </w:r>
      <w:r w:rsidR="00857163" w:rsidRPr="00551D74">
        <w:rPr>
          <w:lang w:val="fr-CA"/>
        </w:rPr>
        <w:t xml:space="preserve">aux </w:t>
      </w:r>
      <w:r w:rsidRPr="00551D74">
        <w:rPr>
          <w:lang w:val="fr-CA"/>
        </w:rPr>
        <w:t>succursales.</w:t>
      </w:r>
    </w:p>
    <w:p w:rsidR="003631BE" w:rsidRPr="00551D74" w:rsidRDefault="003631BE" w:rsidP="006E1E20">
      <w:pPr>
        <w:rPr>
          <w:lang w:val="fr-CA"/>
        </w:rPr>
      </w:pPr>
    </w:p>
    <w:p w:rsidR="00122568" w:rsidRPr="00551D74" w:rsidRDefault="00857163" w:rsidP="00702CB0">
      <w:pPr>
        <w:pStyle w:val="Heading3"/>
        <w:rPr>
          <w:sz w:val="24"/>
          <w:szCs w:val="24"/>
          <w:lang w:val="fr-CA"/>
        </w:rPr>
      </w:pPr>
      <w:r w:rsidRPr="00551D74">
        <w:rPr>
          <w:sz w:val="24"/>
          <w:szCs w:val="24"/>
          <w:lang w:val="fr-CA"/>
        </w:rPr>
        <w:t xml:space="preserve">ARTICLE </w:t>
      </w:r>
      <w:r w:rsidR="00122568" w:rsidRPr="00551D74">
        <w:rPr>
          <w:sz w:val="24"/>
          <w:szCs w:val="24"/>
          <w:lang w:val="fr-CA"/>
        </w:rPr>
        <w:t>15</w:t>
      </w:r>
      <w:bookmarkEnd w:id="25"/>
    </w:p>
    <w:p w:rsidR="00122568" w:rsidRPr="00551D74" w:rsidRDefault="00FB3A79" w:rsidP="00702CB0">
      <w:pPr>
        <w:pStyle w:val="Heading3"/>
        <w:rPr>
          <w:sz w:val="24"/>
          <w:szCs w:val="24"/>
          <w:lang w:val="fr-CA"/>
        </w:rPr>
      </w:pPr>
      <w:bookmarkStart w:id="26" w:name="_Toc184016247"/>
      <w:r w:rsidRPr="00551D74">
        <w:rPr>
          <w:sz w:val="24"/>
          <w:szCs w:val="24"/>
          <w:lang w:val="fr-CA"/>
        </w:rPr>
        <w:t xml:space="preserve">MESURES </w:t>
      </w:r>
      <w:r w:rsidR="00122568" w:rsidRPr="00551D74">
        <w:rPr>
          <w:sz w:val="24"/>
          <w:szCs w:val="24"/>
          <w:lang w:val="fr-CA"/>
        </w:rPr>
        <w:t>DISCIPLIN</w:t>
      </w:r>
      <w:bookmarkEnd w:id="26"/>
      <w:r w:rsidRPr="00551D74">
        <w:rPr>
          <w:sz w:val="24"/>
          <w:szCs w:val="24"/>
          <w:lang w:val="fr-CA"/>
        </w:rPr>
        <w:t>AIRES</w:t>
      </w:r>
    </w:p>
    <w:p w:rsidR="00122568" w:rsidRPr="00551D74" w:rsidRDefault="00122568" w:rsidP="00122568">
      <w:pPr>
        <w:rPr>
          <w:lang w:val="fr-CA"/>
        </w:rPr>
      </w:pPr>
    </w:p>
    <w:p w:rsidR="00857163" w:rsidRPr="00551D74" w:rsidRDefault="00857163" w:rsidP="00857163">
      <w:pPr>
        <w:rPr>
          <w:lang w:val="fr-CA"/>
        </w:rPr>
      </w:pPr>
      <w:r w:rsidRPr="00551D74">
        <w:rPr>
          <w:lang w:val="fr-CA"/>
        </w:rPr>
        <w:lastRenderedPageBreak/>
        <w:t>Le Conseil de l</w:t>
      </w:r>
      <w:r w:rsidR="009917DB">
        <w:rPr>
          <w:lang w:val="fr-CA"/>
        </w:rPr>
        <w:t>’</w:t>
      </w:r>
      <w:r w:rsidRPr="00551D74">
        <w:rPr>
          <w:lang w:val="fr-CA"/>
        </w:rPr>
        <w:t>Atlantique a le pouvoir, en vertu d</w:t>
      </w:r>
      <w:r w:rsidR="009917DB">
        <w:rPr>
          <w:lang w:val="fr-CA"/>
        </w:rPr>
        <w:t>’</w:t>
      </w:r>
      <w:r w:rsidRPr="00551D74">
        <w:rPr>
          <w:lang w:val="fr-CA"/>
        </w:rPr>
        <w:t>un vote à la majorité des deux tiers (</w:t>
      </w:r>
      <w:r w:rsidR="00933D63" w:rsidRPr="00551D74">
        <w:rPr>
          <w:lang w:val="fr-CA"/>
        </w:rPr>
        <w:t>⅔</w:t>
      </w:r>
      <w:r w:rsidRPr="00551D74">
        <w:rPr>
          <w:lang w:val="fr-CA"/>
        </w:rPr>
        <w:t>) de ses membres à une réunion ordinaire, de suspendre ou d</w:t>
      </w:r>
      <w:r w:rsidR="009917DB">
        <w:rPr>
          <w:lang w:val="fr-CA"/>
        </w:rPr>
        <w:t>’</w:t>
      </w:r>
      <w:r w:rsidRPr="00551D74">
        <w:rPr>
          <w:lang w:val="fr-CA"/>
        </w:rPr>
        <w:t>expulser du Conseil de l</w:t>
      </w:r>
      <w:r w:rsidR="009917DB">
        <w:rPr>
          <w:lang w:val="fr-CA"/>
        </w:rPr>
        <w:t>’</w:t>
      </w:r>
      <w:r w:rsidRPr="00551D74">
        <w:rPr>
          <w:lang w:val="fr-CA"/>
        </w:rPr>
        <w:t>Atlantique tout dirigeant ou dirigeante pour infraction à une disposition des Statuts de l</w:t>
      </w:r>
      <w:r w:rsidR="009917DB">
        <w:rPr>
          <w:lang w:val="fr-CA"/>
        </w:rPr>
        <w:t>’</w:t>
      </w:r>
      <w:r w:rsidRPr="00551D74">
        <w:rPr>
          <w:lang w:val="fr-CA"/>
        </w:rPr>
        <w:t>AFPC.</w:t>
      </w:r>
    </w:p>
    <w:p w:rsidR="00122568" w:rsidRPr="00551D74" w:rsidRDefault="00857163" w:rsidP="00857163">
      <w:pPr>
        <w:pStyle w:val="Heading3"/>
        <w:rPr>
          <w:sz w:val="24"/>
          <w:szCs w:val="24"/>
          <w:lang w:val="fr-CA"/>
        </w:rPr>
      </w:pPr>
      <w:bookmarkStart w:id="27" w:name="Amendments"/>
      <w:bookmarkStart w:id="28" w:name="_Toc184016248"/>
      <w:bookmarkEnd w:id="27"/>
      <w:r w:rsidRPr="00551D74">
        <w:rPr>
          <w:sz w:val="24"/>
          <w:szCs w:val="24"/>
          <w:lang w:val="fr-CA"/>
        </w:rPr>
        <w:t xml:space="preserve">ARTICLE </w:t>
      </w:r>
      <w:r w:rsidR="00122568" w:rsidRPr="00551D74">
        <w:rPr>
          <w:sz w:val="24"/>
          <w:szCs w:val="24"/>
          <w:lang w:val="fr-CA"/>
        </w:rPr>
        <w:t>16</w:t>
      </w:r>
      <w:bookmarkEnd w:id="28"/>
    </w:p>
    <w:p w:rsidR="00857163" w:rsidRPr="00551D74" w:rsidRDefault="00857163" w:rsidP="00857163">
      <w:pPr>
        <w:pStyle w:val="Heading3"/>
        <w:rPr>
          <w:sz w:val="24"/>
          <w:szCs w:val="24"/>
          <w:lang w:val="fr-CA"/>
        </w:rPr>
      </w:pPr>
      <w:r w:rsidRPr="00551D74">
        <w:rPr>
          <w:sz w:val="24"/>
          <w:szCs w:val="24"/>
          <w:lang w:val="fr-CA"/>
        </w:rPr>
        <w:t>MODIFICATION DES STATUTS</w:t>
      </w:r>
    </w:p>
    <w:p w:rsidR="00857163" w:rsidRPr="00551D74" w:rsidRDefault="00857163" w:rsidP="00857163">
      <w:pPr>
        <w:pStyle w:val="NormalWeb"/>
        <w:spacing w:before="0" w:beforeAutospacing="0" w:after="0" w:afterAutospacing="0"/>
        <w:rPr>
          <w:rFonts w:ascii="Arial" w:hAnsi="Arial" w:cs="Arial"/>
          <w:lang w:val="fr-CA"/>
        </w:rPr>
      </w:pPr>
    </w:p>
    <w:p w:rsidR="00857163" w:rsidRPr="00551D74" w:rsidRDefault="00857163" w:rsidP="00857163">
      <w:pPr>
        <w:pStyle w:val="NormalWeb"/>
        <w:spacing w:before="0" w:beforeAutospacing="0" w:after="0" w:afterAutospacing="0"/>
        <w:rPr>
          <w:rFonts w:ascii="Arial" w:hAnsi="Arial" w:cs="Arial"/>
          <w:b/>
          <w:bCs/>
          <w:lang w:val="fr-CA"/>
        </w:rPr>
      </w:pPr>
      <w:r w:rsidRPr="00551D74">
        <w:rPr>
          <w:rFonts w:ascii="Arial" w:hAnsi="Arial" w:cs="Arial"/>
          <w:b/>
          <w:bCs/>
          <w:lang w:val="fr-CA"/>
        </w:rPr>
        <w:t>Paragraphe (1)</w:t>
      </w:r>
    </w:p>
    <w:p w:rsidR="00857163" w:rsidRPr="00551D74" w:rsidRDefault="00857163" w:rsidP="00857163">
      <w:pPr>
        <w:rPr>
          <w:lang w:val="fr-CA"/>
        </w:rPr>
      </w:pPr>
      <w:r w:rsidRPr="00551D74">
        <w:rPr>
          <w:lang w:val="fr-CA"/>
        </w:rPr>
        <w:t>a) Toute modification, abrogation ou addition apportée aux présents Statuts entre en vigueur lorsqu</w:t>
      </w:r>
      <w:r w:rsidR="009917DB">
        <w:rPr>
          <w:lang w:val="fr-CA"/>
        </w:rPr>
        <w:t>’</w:t>
      </w:r>
      <w:r w:rsidRPr="00551D74">
        <w:rPr>
          <w:lang w:val="fr-CA"/>
        </w:rPr>
        <w:t>elle est approuvée par les deux tiers (</w:t>
      </w:r>
      <w:r w:rsidR="00933D63" w:rsidRPr="00551D74">
        <w:rPr>
          <w:lang w:val="fr-CA"/>
        </w:rPr>
        <w:t>⅔</w:t>
      </w:r>
      <w:r w:rsidRPr="00551D74">
        <w:rPr>
          <w:lang w:val="fr-CA"/>
        </w:rPr>
        <w:t xml:space="preserve">) des </w:t>
      </w:r>
      <w:r w:rsidR="00725BB5">
        <w:rPr>
          <w:lang w:val="fr-CA"/>
        </w:rPr>
        <w:t>membres</w:t>
      </w:r>
      <w:r w:rsidRPr="00551D74">
        <w:rPr>
          <w:lang w:val="fr-CA"/>
        </w:rPr>
        <w:t xml:space="preserve"> délégués votant</w:t>
      </w:r>
      <w:r w:rsidR="00F42DCD" w:rsidRPr="00551D74">
        <w:rPr>
          <w:lang w:val="fr-CA"/>
        </w:rPr>
        <w:t>s</w:t>
      </w:r>
      <w:r w:rsidRPr="00551D74">
        <w:rPr>
          <w:lang w:val="fr-CA"/>
        </w:rPr>
        <w:t xml:space="preserve"> à un</w:t>
      </w:r>
      <w:r w:rsidR="0010286C" w:rsidRPr="00551D74">
        <w:rPr>
          <w:lang w:val="fr-CA"/>
        </w:rPr>
        <w:t xml:space="preserve"> </w:t>
      </w:r>
      <w:r w:rsidR="00896320">
        <w:rPr>
          <w:lang w:val="fr-CA"/>
        </w:rPr>
        <w:t>congrès triennal</w:t>
      </w:r>
      <w:r w:rsidRPr="00551D74">
        <w:rPr>
          <w:lang w:val="fr-CA"/>
        </w:rPr>
        <w:t xml:space="preserve"> de </w:t>
      </w:r>
      <w:r w:rsidR="00896320">
        <w:rPr>
          <w:lang w:val="fr-CA"/>
        </w:rPr>
        <w:t>l’AFPC-Atlantique</w:t>
      </w:r>
      <w:r w:rsidR="00F42DCD" w:rsidRPr="00551D74">
        <w:rPr>
          <w:lang w:val="fr-CA"/>
        </w:rPr>
        <w:t>.</w:t>
      </w:r>
    </w:p>
    <w:p w:rsidR="00857163" w:rsidRPr="00551D74" w:rsidRDefault="00857163" w:rsidP="00857163">
      <w:pPr>
        <w:rPr>
          <w:lang w:val="fr-CA"/>
        </w:rPr>
      </w:pPr>
    </w:p>
    <w:p w:rsidR="008B133F" w:rsidRPr="00551D74" w:rsidRDefault="00857163">
      <w:pPr>
        <w:rPr>
          <w:lang w:val="fr-CA"/>
        </w:rPr>
      </w:pPr>
      <w:r w:rsidRPr="00551D74">
        <w:rPr>
          <w:lang w:val="fr-CA"/>
        </w:rPr>
        <w:t>b) Sauf disposition contraire, les modifications, abrogations ou additions apportées aux présents Statuts entrent en vigueur au moment de leur adoption.</w:t>
      </w:r>
    </w:p>
    <w:p w:rsidR="00894F50" w:rsidRPr="00551D74" w:rsidRDefault="00894F50">
      <w:pPr>
        <w:rPr>
          <w:lang w:val="fr-CA"/>
        </w:rPr>
      </w:pPr>
    </w:p>
    <w:sectPr w:rsidR="00894F50" w:rsidRPr="00551D74" w:rsidSect="005A0AF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4D6C" w:rsidRDefault="00B44D6C">
      <w:r>
        <w:separator/>
      </w:r>
    </w:p>
  </w:endnote>
  <w:endnote w:type="continuationSeparator" w:id="0">
    <w:p w:rsidR="00B44D6C" w:rsidRDefault="00B4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5466" w:rsidRDefault="00035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5466" w:rsidRPr="00C1654F" w:rsidRDefault="00035466" w:rsidP="00C1654F">
    <w:pPr>
      <w:pStyle w:val="Footer"/>
      <w:rPr>
        <w:sz w:val="18"/>
        <w:szCs w:val="18"/>
      </w:rPr>
    </w:pPr>
    <w:r>
      <w:rPr>
        <w:rFonts w:ascii="Times New Roman" w:hAnsi="Times New Roman" w:cs="Times New Roman"/>
        <w:b/>
        <w:bCs/>
        <w:noProof/>
        <w:lang w:val="fr-CA" w:eastAsia="fr-C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-167640</wp:posOffset>
              </wp:positionV>
              <wp:extent cx="5486400" cy="0"/>
              <wp:effectExtent l="28575" t="32385" r="28575" b="342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89BE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6in,-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" strokeweight="4.5pt">
              <v:stroke linestyle="thinThick"/>
            </v:line>
          </w:pict>
        </mc:Fallback>
      </mc:AlternateContent>
    </w:r>
    <w:r w:rsidRPr="00C1654F">
      <w:rPr>
        <w:rStyle w:val="PageNumber"/>
        <w:rFonts w:ascii="Verdana" w:hAnsi="Verdana"/>
        <w:i/>
        <w:sz w:val="16"/>
        <w:szCs w:val="16"/>
      </w:rPr>
      <w:t>Ju</w:t>
    </w:r>
    <w:r>
      <w:rPr>
        <w:rStyle w:val="PageNumber"/>
        <w:rFonts w:ascii="Verdana" w:hAnsi="Verdana"/>
        <w:i/>
        <w:sz w:val="16"/>
        <w:szCs w:val="16"/>
      </w:rPr>
      <w:t>in 2017</w:t>
    </w:r>
    <w:r>
      <w:rPr>
        <w:rStyle w:val="PageNumber"/>
      </w:rPr>
      <w:t xml:space="preserve"> </w:t>
    </w:r>
    <w:r>
      <w:rPr>
        <w:rStyle w:val="PageNumber"/>
      </w:rPr>
      <w:tab/>
    </w:r>
    <w:r>
      <w:rPr>
        <w:rStyle w:val="PageNumber"/>
      </w:rPr>
      <w:tab/>
    </w:r>
    <w:r w:rsidRPr="00C1654F">
      <w:rPr>
        <w:rStyle w:val="PageNumber"/>
        <w:sz w:val="18"/>
        <w:szCs w:val="18"/>
      </w:rPr>
      <w:fldChar w:fldCharType="begin"/>
    </w:r>
    <w:r w:rsidRPr="00C1654F">
      <w:rPr>
        <w:rStyle w:val="PageNumber"/>
        <w:sz w:val="18"/>
        <w:szCs w:val="18"/>
      </w:rPr>
      <w:instrText xml:space="preserve"> PAGE </w:instrText>
    </w:r>
    <w:r w:rsidRPr="00C1654F">
      <w:rPr>
        <w:rStyle w:val="PageNumber"/>
        <w:sz w:val="18"/>
        <w:szCs w:val="18"/>
      </w:rPr>
      <w:fldChar w:fldCharType="separate"/>
    </w:r>
    <w:r>
      <w:rPr>
        <w:rStyle w:val="PageNumber"/>
        <w:noProof/>
        <w:sz w:val="18"/>
        <w:szCs w:val="18"/>
      </w:rPr>
      <w:t>17</w:t>
    </w:r>
    <w:r w:rsidRPr="00C1654F">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5466" w:rsidRDefault="00035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4D6C" w:rsidRDefault="00B44D6C">
      <w:r>
        <w:separator/>
      </w:r>
    </w:p>
  </w:footnote>
  <w:footnote w:type="continuationSeparator" w:id="0">
    <w:p w:rsidR="00B44D6C" w:rsidRDefault="00B44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5466" w:rsidRDefault="00035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5466" w:rsidRPr="005A0AF5" w:rsidRDefault="00035466" w:rsidP="005A0AF5">
    <w:pPr>
      <w:spacing w:before="100" w:beforeAutospacing="1" w:after="100" w:afterAutospacing="1"/>
      <w:jc w:val="center"/>
      <w:rPr>
        <w:lang w:val="fr-CA"/>
      </w:rPr>
    </w:pPr>
    <w:r>
      <w:rPr>
        <w:rFonts w:ascii="Times New Roman" w:hAnsi="Times New Roman" w:cs="Times New Roman"/>
        <w:b/>
        <w:bCs/>
        <w:noProof/>
        <w:lang w:val="fr-CA" w:eastAsia="fr-CA"/>
      </w:rPr>
      <mc:AlternateContent>
        <mc:Choice Requires="wps">
          <w:drawing>
            <wp:anchor distT="0" distB="0" distL="114300" distR="114300" simplePos="0" relativeHeight="251657216" behindDoc="0" locked="0" layoutInCell="1" allowOverlap="1" wp14:anchorId="0293E733" wp14:editId="7F195462">
              <wp:simplePos x="0" y="0"/>
              <wp:positionH relativeFrom="column">
                <wp:posOffset>0</wp:posOffset>
              </wp:positionH>
              <wp:positionV relativeFrom="paragraph">
                <wp:posOffset>228600</wp:posOffset>
              </wp:positionV>
              <wp:extent cx="5486400" cy="0"/>
              <wp:effectExtent l="28575" t="28575" r="28575" b="2857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91DE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" strokeweight="4.5pt">
              <v:stroke linestyle="thinThick"/>
            </v:line>
          </w:pict>
        </mc:Fallback>
      </mc:AlternateContent>
    </w:r>
    <w:r w:rsidRPr="005A0AF5">
      <w:rPr>
        <w:b/>
        <w:bCs/>
        <w:lang w:val="fr-CA"/>
      </w:rPr>
      <w:t>STATUTS DU CONSEIL DE L’ATLANTIQUE</w:t>
    </w:r>
  </w:p>
  <w:p w:rsidR="00035466" w:rsidRPr="00635933" w:rsidRDefault="00035466">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5466" w:rsidRDefault="00035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636CB"/>
    <w:multiLevelType w:val="hybridMultilevel"/>
    <w:tmpl w:val="7F36D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A0C8E"/>
    <w:multiLevelType w:val="multilevel"/>
    <w:tmpl w:val="8B78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3B5CAF"/>
    <w:multiLevelType w:val="hybridMultilevel"/>
    <w:tmpl w:val="494C74B6"/>
    <w:lvl w:ilvl="0" w:tplc="2DB03B38">
      <w:start w:val="3"/>
      <w:numFmt w:val="bullet"/>
      <w:lvlText w:val="-"/>
      <w:lvlJc w:val="left"/>
      <w:pPr>
        <w:tabs>
          <w:tab w:val="num" w:pos="1080"/>
        </w:tabs>
        <w:ind w:left="1080" w:hanging="360"/>
      </w:pPr>
      <w:rPr>
        <w:rFonts w:ascii="Verdana" w:eastAsia="Times New Roman" w:hAnsi="Verdan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DB365BF"/>
    <w:multiLevelType w:val="multilevel"/>
    <w:tmpl w:val="4A6A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912398"/>
    <w:multiLevelType w:val="singleLevel"/>
    <w:tmpl w:val="6E6479C0"/>
    <w:lvl w:ilvl="0">
      <w:start w:val="1"/>
      <w:numFmt w:val="lowerLetter"/>
      <w:lvlText w:val="%1)"/>
      <w:legacy w:legacy="1" w:legacySpace="120" w:legacyIndent="360"/>
      <w:lvlJc w:val="left"/>
      <w:pPr>
        <w:ind w:left="1080" w:hanging="360"/>
      </w:pPr>
    </w:lvl>
  </w:abstractNum>
  <w:abstractNum w:abstractNumId="5" w15:restartNumberingAfterBreak="0">
    <w:nsid w:val="38AD7F6D"/>
    <w:multiLevelType w:val="hybridMultilevel"/>
    <w:tmpl w:val="62FA76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F65924"/>
    <w:multiLevelType w:val="multilevel"/>
    <w:tmpl w:val="1EFC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D04C7"/>
    <w:multiLevelType w:val="multilevel"/>
    <w:tmpl w:val="65A03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lang w:val="fr-C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D3DAF"/>
    <w:multiLevelType w:val="hybridMultilevel"/>
    <w:tmpl w:val="64B051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111DEF"/>
    <w:multiLevelType w:val="hybridMultilevel"/>
    <w:tmpl w:val="5D42149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0C91BF6"/>
    <w:multiLevelType w:val="hybridMultilevel"/>
    <w:tmpl w:val="C44C4EF6"/>
    <w:lvl w:ilvl="0" w:tplc="CBECB526">
      <w:start w:val="1"/>
      <w:numFmt w:val="decimal"/>
      <w:lvlText w:val="%1)"/>
      <w:lvlJc w:val="left"/>
      <w:pPr>
        <w:tabs>
          <w:tab w:val="num" w:pos="1440"/>
        </w:tabs>
        <w:ind w:left="1440" w:hanging="360"/>
      </w:pPr>
      <w:rPr>
        <w:rFonts w:ascii="Arial" w:eastAsia="Times New Roman" w:hAnsi="Arial" w:cs="Aria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D94439"/>
    <w:multiLevelType w:val="multilevel"/>
    <w:tmpl w:val="A03CC06A"/>
    <w:lvl w:ilvl="0">
      <w:start w:val="1"/>
      <w:numFmt w:val="lowerLetter"/>
      <w:lvlText w:val="%1)"/>
      <w:lvlJc w:val="left"/>
      <w:pPr>
        <w:tabs>
          <w:tab w:val="num" w:pos="720"/>
        </w:tabs>
        <w:ind w:left="720" w:hanging="360"/>
      </w:pPr>
      <w:rPr>
        <w:rFonts w:ascii="Arial" w:eastAsia="Times New Roman" w:hAnsi="Arial" w:cs="Arial" w:hint="default"/>
        <w:sz w:val="22"/>
        <w:lang w:val="fr-C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F1B69"/>
    <w:multiLevelType w:val="singleLevel"/>
    <w:tmpl w:val="79C4CA12"/>
    <w:lvl w:ilvl="0">
      <w:start w:val="1"/>
      <w:numFmt w:val="lowerLetter"/>
      <w:lvlText w:val="%1)"/>
      <w:legacy w:legacy="1" w:legacySpace="0" w:legacyIndent="360"/>
      <w:lvlJc w:val="left"/>
      <w:pPr>
        <w:ind w:left="360" w:hanging="360"/>
      </w:pPr>
    </w:lvl>
  </w:abstractNum>
  <w:abstractNum w:abstractNumId="13" w15:restartNumberingAfterBreak="0">
    <w:nsid w:val="4AF13972"/>
    <w:multiLevelType w:val="hybridMultilevel"/>
    <w:tmpl w:val="AD54F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077B82"/>
    <w:multiLevelType w:val="multilevel"/>
    <w:tmpl w:val="DA6C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C6888"/>
    <w:multiLevelType w:val="hybridMultilevel"/>
    <w:tmpl w:val="6264E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4008C1"/>
    <w:multiLevelType w:val="hybridMultilevel"/>
    <w:tmpl w:val="F3DCF9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27B5D"/>
    <w:multiLevelType w:val="multilevel"/>
    <w:tmpl w:val="D3B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85639"/>
    <w:multiLevelType w:val="multilevel"/>
    <w:tmpl w:val="293C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EC7AA8"/>
    <w:multiLevelType w:val="multilevel"/>
    <w:tmpl w:val="BAD6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7"/>
  </w:num>
  <w:num w:numId="4">
    <w:abstractNumId w:val="1"/>
  </w:num>
  <w:num w:numId="5">
    <w:abstractNumId w:val="18"/>
  </w:num>
  <w:num w:numId="6">
    <w:abstractNumId w:val="14"/>
  </w:num>
  <w:num w:numId="7">
    <w:abstractNumId w:val="19"/>
  </w:num>
  <w:num w:numId="8">
    <w:abstractNumId w:val="17"/>
  </w:num>
  <w:num w:numId="9">
    <w:abstractNumId w:val="3"/>
  </w:num>
  <w:num w:numId="10">
    <w:abstractNumId w:val="16"/>
  </w:num>
  <w:num w:numId="11">
    <w:abstractNumId w:val="12"/>
  </w:num>
  <w:num w:numId="12">
    <w:abstractNumId w:val="4"/>
  </w:num>
  <w:num w:numId="13">
    <w:abstractNumId w:val="5"/>
  </w:num>
  <w:num w:numId="14">
    <w:abstractNumId w:val="2"/>
  </w:num>
  <w:num w:numId="15">
    <w:abstractNumId w:val="10"/>
  </w:num>
  <w:num w:numId="16">
    <w:abstractNumId w:val="9"/>
  </w:num>
  <w:num w:numId="17">
    <w:abstractNumId w:val="8"/>
  </w:num>
  <w:num w:numId="18">
    <w:abstractNumId w:val="15"/>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F"/>
    <w:rsid w:val="00002EC1"/>
    <w:rsid w:val="00004165"/>
    <w:rsid w:val="000069D1"/>
    <w:rsid w:val="00006B5F"/>
    <w:rsid w:val="00006BBE"/>
    <w:rsid w:val="00006CE3"/>
    <w:rsid w:val="000127E4"/>
    <w:rsid w:val="00012CB4"/>
    <w:rsid w:val="000132CC"/>
    <w:rsid w:val="00015869"/>
    <w:rsid w:val="00016420"/>
    <w:rsid w:val="00017369"/>
    <w:rsid w:val="0002189D"/>
    <w:rsid w:val="00023273"/>
    <w:rsid w:val="00031BD5"/>
    <w:rsid w:val="00035466"/>
    <w:rsid w:val="000354AA"/>
    <w:rsid w:val="00035615"/>
    <w:rsid w:val="00036656"/>
    <w:rsid w:val="000406C1"/>
    <w:rsid w:val="000412A5"/>
    <w:rsid w:val="00042184"/>
    <w:rsid w:val="000465B3"/>
    <w:rsid w:val="00047025"/>
    <w:rsid w:val="00047E6E"/>
    <w:rsid w:val="00050DA1"/>
    <w:rsid w:val="0005162A"/>
    <w:rsid w:val="00051811"/>
    <w:rsid w:val="000603CF"/>
    <w:rsid w:val="000616C4"/>
    <w:rsid w:val="000619F2"/>
    <w:rsid w:val="00063731"/>
    <w:rsid w:val="00063907"/>
    <w:rsid w:val="00064358"/>
    <w:rsid w:val="000655D0"/>
    <w:rsid w:val="00066EB9"/>
    <w:rsid w:val="0007045E"/>
    <w:rsid w:val="000706C7"/>
    <w:rsid w:val="00070BD0"/>
    <w:rsid w:val="000752BF"/>
    <w:rsid w:val="00076652"/>
    <w:rsid w:val="00083CD2"/>
    <w:rsid w:val="00085859"/>
    <w:rsid w:val="00087623"/>
    <w:rsid w:val="00091168"/>
    <w:rsid w:val="00091177"/>
    <w:rsid w:val="000926DE"/>
    <w:rsid w:val="00092C86"/>
    <w:rsid w:val="000933DA"/>
    <w:rsid w:val="00094091"/>
    <w:rsid w:val="00096284"/>
    <w:rsid w:val="000975C3"/>
    <w:rsid w:val="000A1EBC"/>
    <w:rsid w:val="000A3EAD"/>
    <w:rsid w:val="000A50CA"/>
    <w:rsid w:val="000A5C3B"/>
    <w:rsid w:val="000A5C98"/>
    <w:rsid w:val="000B05FD"/>
    <w:rsid w:val="000B0674"/>
    <w:rsid w:val="000B2338"/>
    <w:rsid w:val="000B2AF8"/>
    <w:rsid w:val="000B50B8"/>
    <w:rsid w:val="000B6DAC"/>
    <w:rsid w:val="000B7945"/>
    <w:rsid w:val="000B7ECA"/>
    <w:rsid w:val="000C068A"/>
    <w:rsid w:val="000C4012"/>
    <w:rsid w:val="000C7E57"/>
    <w:rsid w:val="000D316A"/>
    <w:rsid w:val="000D3D13"/>
    <w:rsid w:val="000D3F66"/>
    <w:rsid w:val="000E0FCF"/>
    <w:rsid w:val="000E1F1F"/>
    <w:rsid w:val="000E200A"/>
    <w:rsid w:val="000E60F4"/>
    <w:rsid w:val="000E6D57"/>
    <w:rsid w:val="000F3825"/>
    <w:rsid w:val="000F485F"/>
    <w:rsid w:val="000F6187"/>
    <w:rsid w:val="000F71B9"/>
    <w:rsid w:val="00100DCE"/>
    <w:rsid w:val="0010286C"/>
    <w:rsid w:val="00102E3A"/>
    <w:rsid w:val="00107271"/>
    <w:rsid w:val="00107F9E"/>
    <w:rsid w:val="00110D3C"/>
    <w:rsid w:val="00112C5A"/>
    <w:rsid w:val="00115790"/>
    <w:rsid w:val="00121347"/>
    <w:rsid w:val="00121667"/>
    <w:rsid w:val="00122568"/>
    <w:rsid w:val="001276A2"/>
    <w:rsid w:val="00131CC1"/>
    <w:rsid w:val="00134170"/>
    <w:rsid w:val="00135A10"/>
    <w:rsid w:val="0013616D"/>
    <w:rsid w:val="00144B41"/>
    <w:rsid w:val="00145FF0"/>
    <w:rsid w:val="00150D59"/>
    <w:rsid w:val="00151AB1"/>
    <w:rsid w:val="0015266E"/>
    <w:rsid w:val="001526EE"/>
    <w:rsid w:val="00154250"/>
    <w:rsid w:val="00155BD8"/>
    <w:rsid w:val="00155BE9"/>
    <w:rsid w:val="001560D7"/>
    <w:rsid w:val="001565E3"/>
    <w:rsid w:val="00156E6B"/>
    <w:rsid w:val="00161D80"/>
    <w:rsid w:val="00162D6C"/>
    <w:rsid w:val="00164889"/>
    <w:rsid w:val="00165B18"/>
    <w:rsid w:val="00167A93"/>
    <w:rsid w:val="00171258"/>
    <w:rsid w:val="00171494"/>
    <w:rsid w:val="00171F6A"/>
    <w:rsid w:val="001763EA"/>
    <w:rsid w:val="00176C8E"/>
    <w:rsid w:val="00183B62"/>
    <w:rsid w:val="00184EEF"/>
    <w:rsid w:val="00187601"/>
    <w:rsid w:val="0019134A"/>
    <w:rsid w:val="00191E47"/>
    <w:rsid w:val="00192309"/>
    <w:rsid w:val="001944E8"/>
    <w:rsid w:val="00196084"/>
    <w:rsid w:val="0019623F"/>
    <w:rsid w:val="00196796"/>
    <w:rsid w:val="00196976"/>
    <w:rsid w:val="001A011D"/>
    <w:rsid w:val="001A3D16"/>
    <w:rsid w:val="001A43C3"/>
    <w:rsid w:val="001A548A"/>
    <w:rsid w:val="001B1194"/>
    <w:rsid w:val="001B11C1"/>
    <w:rsid w:val="001B3083"/>
    <w:rsid w:val="001B4265"/>
    <w:rsid w:val="001B4586"/>
    <w:rsid w:val="001B51E6"/>
    <w:rsid w:val="001B62D6"/>
    <w:rsid w:val="001B62DE"/>
    <w:rsid w:val="001C2704"/>
    <w:rsid w:val="001C3C80"/>
    <w:rsid w:val="001C4C14"/>
    <w:rsid w:val="001C5296"/>
    <w:rsid w:val="001D0815"/>
    <w:rsid w:val="001D28C9"/>
    <w:rsid w:val="001D2C3E"/>
    <w:rsid w:val="001D5B84"/>
    <w:rsid w:val="001D5EF8"/>
    <w:rsid w:val="001E2E16"/>
    <w:rsid w:val="001E41CB"/>
    <w:rsid w:val="001E4420"/>
    <w:rsid w:val="001E622E"/>
    <w:rsid w:val="001E637A"/>
    <w:rsid w:val="001E6C8E"/>
    <w:rsid w:val="001F1523"/>
    <w:rsid w:val="001F48A7"/>
    <w:rsid w:val="001F5A87"/>
    <w:rsid w:val="001F76BF"/>
    <w:rsid w:val="002006D5"/>
    <w:rsid w:val="00201BA6"/>
    <w:rsid w:val="0020499E"/>
    <w:rsid w:val="002061EC"/>
    <w:rsid w:val="002067F7"/>
    <w:rsid w:val="00212281"/>
    <w:rsid w:val="00212E97"/>
    <w:rsid w:val="002211A6"/>
    <w:rsid w:val="00221EC0"/>
    <w:rsid w:val="00224306"/>
    <w:rsid w:val="0022430A"/>
    <w:rsid w:val="0022481D"/>
    <w:rsid w:val="002273E8"/>
    <w:rsid w:val="00227C41"/>
    <w:rsid w:val="0023111E"/>
    <w:rsid w:val="00232745"/>
    <w:rsid w:val="00233B2A"/>
    <w:rsid w:val="00240D12"/>
    <w:rsid w:val="00244D1B"/>
    <w:rsid w:val="0024522D"/>
    <w:rsid w:val="002475B5"/>
    <w:rsid w:val="002538FC"/>
    <w:rsid w:val="00254D2C"/>
    <w:rsid w:val="002551BF"/>
    <w:rsid w:val="0025676C"/>
    <w:rsid w:val="00256DFF"/>
    <w:rsid w:val="0025749B"/>
    <w:rsid w:val="00257512"/>
    <w:rsid w:val="00262051"/>
    <w:rsid w:val="0026275D"/>
    <w:rsid w:val="00262A45"/>
    <w:rsid w:val="002665DF"/>
    <w:rsid w:val="0026664B"/>
    <w:rsid w:val="00267B54"/>
    <w:rsid w:val="0027463C"/>
    <w:rsid w:val="00274E89"/>
    <w:rsid w:val="00277CBF"/>
    <w:rsid w:val="002825EB"/>
    <w:rsid w:val="00283796"/>
    <w:rsid w:val="002837F4"/>
    <w:rsid w:val="00285F73"/>
    <w:rsid w:val="0028664D"/>
    <w:rsid w:val="00287AA1"/>
    <w:rsid w:val="0029145E"/>
    <w:rsid w:val="00292944"/>
    <w:rsid w:val="0029301D"/>
    <w:rsid w:val="0029452B"/>
    <w:rsid w:val="00294792"/>
    <w:rsid w:val="00294CDE"/>
    <w:rsid w:val="00294EFC"/>
    <w:rsid w:val="00296F1C"/>
    <w:rsid w:val="002A207A"/>
    <w:rsid w:val="002A3E94"/>
    <w:rsid w:val="002A467F"/>
    <w:rsid w:val="002B0389"/>
    <w:rsid w:val="002B09BA"/>
    <w:rsid w:val="002B22E0"/>
    <w:rsid w:val="002B3EBC"/>
    <w:rsid w:val="002B52C1"/>
    <w:rsid w:val="002C725C"/>
    <w:rsid w:val="002D0C9A"/>
    <w:rsid w:val="002D45F0"/>
    <w:rsid w:val="002E0F3B"/>
    <w:rsid w:val="002E1540"/>
    <w:rsid w:val="002E3500"/>
    <w:rsid w:val="002E4E9D"/>
    <w:rsid w:val="002E5AB2"/>
    <w:rsid w:val="002E5AC8"/>
    <w:rsid w:val="002E6F67"/>
    <w:rsid w:val="002F0DCE"/>
    <w:rsid w:val="002F2525"/>
    <w:rsid w:val="002F43C7"/>
    <w:rsid w:val="002F48BA"/>
    <w:rsid w:val="002F70F0"/>
    <w:rsid w:val="003031BF"/>
    <w:rsid w:val="003052A6"/>
    <w:rsid w:val="00307252"/>
    <w:rsid w:val="00307C4F"/>
    <w:rsid w:val="00313087"/>
    <w:rsid w:val="003141C7"/>
    <w:rsid w:val="00314A83"/>
    <w:rsid w:val="00314A9B"/>
    <w:rsid w:val="00316A1F"/>
    <w:rsid w:val="00320360"/>
    <w:rsid w:val="00327BFD"/>
    <w:rsid w:val="00327DAC"/>
    <w:rsid w:val="00330C46"/>
    <w:rsid w:val="00332448"/>
    <w:rsid w:val="00334E50"/>
    <w:rsid w:val="0033684A"/>
    <w:rsid w:val="00336E44"/>
    <w:rsid w:val="00337010"/>
    <w:rsid w:val="00341DF2"/>
    <w:rsid w:val="0034263F"/>
    <w:rsid w:val="00342E9F"/>
    <w:rsid w:val="0034519B"/>
    <w:rsid w:val="0034527A"/>
    <w:rsid w:val="003472C9"/>
    <w:rsid w:val="00350757"/>
    <w:rsid w:val="00352413"/>
    <w:rsid w:val="0035291E"/>
    <w:rsid w:val="003544F1"/>
    <w:rsid w:val="00360508"/>
    <w:rsid w:val="00360C84"/>
    <w:rsid w:val="00361865"/>
    <w:rsid w:val="003631BE"/>
    <w:rsid w:val="00363DA5"/>
    <w:rsid w:val="00365DE2"/>
    <w:rsid w:val="00370C2D"/>
    <w:rsid w:val="003715D6"/>
    <w:rsid w:val="0037247E"/>
    <w:rsid w:val="0037566B"/>
    <w:rsid w:val="003760A4"/>
    <w:rsid w:val="00381760"/>
    <w:rsid w:val="00381813"/>
    <w:rsid w:val="003878AE"/>
    <w:rsid w:val="0039097A"/>
    <w:rsid w:val="003915C3"/>
    <w:rsid w:val="003953C4"/>
    <w:rsid w:val="00396345"/>
    <w:rsid w:val="00396C85"/>
    <w:rsid w:val="003977D8"/>
    <w:rsid w:val="00397B97"/>
    <w:rsid w:val="003A3372"/>
    <w:rsid w:val="003A37B2"/>
    <w:rsid w:val="003A5678"/>
    <w:rsid w:val="003A70FD"/>
    <w:rsid w:val="003B3639"/>
    <w:rsid w:val="003B5460"/>
    <w:rsid w:val="003B627E"/>
    <w:rsid w:val="003C1E76"/>
    <w:rsid w:val="003C291F"/>
    <w:rsid w:val="003C2DBD"/>
    <w:rsid w:val="003C4E60"/>
    <w:rsid w:val="003C5859"/>
    <w:rsid w:val="003C64FE"/>
    <w:rsid w:val="003C73A2"/>
    <w:rsid w:val="003C7D86"/>
    <w:rsid w:val="003D0C0A"/>
    <w:rsid w:val="003D3AE8"/>
    <w:rsid w:val="003D4999"/>
    <w:rsid w:val="003D4A98"/>
    <w:rsid w:val="003E08A3"/>
    <w:rsid w:val="003E1086"/>
    <w:rsid w:val="003E29D3"/>
    <w:rsid w:val="003E3F8E"/>
    <w:rsid w:val="003E508E"/>
    <w:rsid w:val="003E5310"/>
    <w:rsid w:val="003E5F9A"/>
    <w:rsid w:val="003F0641"/>
    <w:rsid w:val="003F1EED"/>
    <w:rsid w:val="003F20B8"/>
    <w:rsid w:val="003F625D"/>
    <w:rsid w:val="003F63EA"/>
    <w:rsid w:val="003F6CED"/>
    <w:rsid w:val="003F6E0A"/>
    <w:rsid w:val="0040098C"/>
    <w:rsid w:val="0040164A"/>
    <w:rsid w:val="00401F97"/>
    <w:rsid w:val="004025D9"/>
    <w:rsid w:val="00402F73"/>
    <w:rsid w:val="00403F6E"/>
    <w:rsid w:val="0040531D"/>
    <w:rsid w:val="00405507"/>
    <w:rsid w:val="00410258"/>
    <w:rsid w:val="00410ACD"/>
    <w:rsid w:val="00410BAD"/>
    <w:rsid w:val="00412D1A"/>
    <w:rsid w:val="00413562"/>
    <w:rsid w:val="00415F4D"/>
    <w:rsid w:val="00421029"/>
    <w:rsid w:val="00423FDF"/>
    <w:rsid w:val="00424B87"/>
    <w:rsid w:val="00427CFF"/>
    <w:rsid w:val="00427D52"/>
    <w:rsid w:val="0043199E"/>
    <w:rsid w:val="00431B5D"/>
    <w:rsid w:val="00432FD2"/>
    <w:rsid w:val="00435FA6"/>
    <w:rsid w:val="004361C3"/>
    <w:rsid w:val="00440D06"/>
    <w:rsid w:val="0044105B"/>
    <w:rsid w:val="00443B72"/>
    <w:rsid w:val="004450F2"/>
    <w:rsid w:val="004470BA"/>
    <w:rsid w:val="00447AA4"/>
    <w:rsid w:val="00451F22"/>
    <w:rsid w:val="00452F7E"/>
    <w:rsid w:val="00455D65"/>
    <w:rsid w:val="004565E8"/>
    <w:rsid w:val="00461701"/>
    <w:rsid w:val="00462297"/>
    <w:rsid w:val="004647F5"/>
    <w:rsid w:val="004650F7"/>
    <w:rsid w:val="0046564E"/>
    <w:rsid w:val="004727E2"/>
    <w:rsid w:val="00475ABB"/>
    <w:rsid w:val="00475C95"/>
    <w:rsid w:val="00476003"/>
    <w:rsid w:val="0047667F"/>
    <w:rsid w:val="004819F2"/>
    <w:rsid w:val="004829AF"/>
    <w:rsid w:val="0048367A"/>
    <w:rsid w:val="00484795"/>
    <w:rsid w:val="0048618C"/>
    <w:rsid w:val="0048758B"/>
    <w:rsid w:val="00490849"/>
    <w:rsid w:val="00493006"/>
    <w:rsid w:val="00494D7F"/>
    <w:rsid w:val="00497EAC"/>
    <w:rsid w:val="004A0403"/>
    <w:rsid w:val="004A3C9E"/>
    <w:rsid w:val="004A565D"/>
    <w:rsid w:val="004B05B0"/>
    <w:rsid w:val="004B1387"/>
    <w:rsid w:val="004B417E"/>
    <w:rsid w:val="004B58B9"/>
    <w:rsid w:val="004C0E55"/>
    <w:rsid w:val="004C50A3"/>
    <w:rsid w:val="004C554C"/>
    <w:rsid w:val="004C5791"/>
    <w:rsid w:val="004C643D"/>
    <w:rsid w:val="004C7BE6"/>
    <w:rsid w:val="004E0983"/>
    <w:rsid w:val="004E099E"/>
    <w:rsid w:val="004E0E3B"/>
    <w:rsid w:val="004E515F"/>
    <w:rsid w:val="004E56F7"/>
    <w:rsid w:val="004E6DEB"/>
    <w:rsid w:val="004E7C89"/>
    <w:rsid w:val="004F122B"/>
    <w:rsid w:val="004F21E8"/>
    <w:rsid w:val="004F4EA3"/>
    <w:rsid w:val="004F52EC"/>
    <w:rsid w:val="0050236F"/>
    <w:rsid w:val="00502541"/>
    <w:rsid w:val="0050400F"/>
    <w:rsid w:val="00504E4F"/>
    <w:rsid w:val="00505C0E"/>
    <w:rsid w:val="00511361"/>
    <w:rsid w:val="0051183C"/>
    <w:rsid w:val="00517CC9"/>
    <w:rsid w:val="005206F5"/>
    <w:rsid w:val="00520AEA"/>
    <w:rsid w:val="0052205E"/>
    <w:rsid w:val="0052610E"/>
    <w:rsid w:val="00526CD1"/>
    <w:rsid w:val="00530984"/>
    <w:rsid w:val="00531AB5"/>
    <w:rsid w:val="00532A3B"/>
    <w:rsid w:val="00536141"/>
    <w:rsid w:val="00542452"/>
    <w:rsid w:val="005426F6"/>
    <w:rsid w:val="00544146"/>
    <w:rsid w:val="005459EA"/>
    <w:rsid w:val="00546044"/>
    <w:rsid w:val="005505EE"/>
    <w:rsid w:val="00551D74"/>
    <w:rsid w:val="00552056"/>
    <w:rsid w:val="00552985"/>
    <w:rsid w:val="0055488B"/>
    <w:rsid w:val="005555A9"/>
    <w:rsid w:val="00561B14"/>
    <w:rsid w:val="005632B5"/>
    <w:rsid w:val="00564288"/>
    <w:rsid w:val="0056495F"/>
    <w:rsid w:val="005675C4"/>
    <w:rsid w:val="00570DDE"/>
    <w:rsid w:val="0057142B"/>
    <w:rsid w:val="005733A9"/>
    <w:rsid w:val="00575A18"/>
    <w:rsid w:val="00576C14"/>
    <w:rsid w:val="005775B7"/>
    <w:rsid w:val="00581444"/>
    <w:rsid w:val="005825FE"/>
    <w:rsid w:val="00583373"/>
    <w:rsid w:val="00587D18"/>
    <w:rsid w:val="00593405"/>
    <w:rsid w:val="00597CEF"/>
    <w:rsid w:val="005A0515"/>
    <w:rsid w:val="005A0AF5"/>
    <w:rsid w:val="005A6162"/>
    <w:rsid w:val="005A6A3C"/>
    <w:rsid w:val="005A76A8"/>
    <w:rsid w:val="005B0BB3"/>
    <w:rsid w:val="005B1A9F"/>
    <w:rsid w:val="005B1ED2"/>
    <w:rsid w:val="005B2102"/>
    <w:rsid w:val="005B38BF"/>
    <w:rsid w:val="005C0AFA"/>
    <w:rsid w:val="005C570E"/>
    <w:rsid w:val="005C7E22"/>
    <w:rsid w:val="005D0311"/>
    <w:rsid w:val="005D32A6"/>
    <w:rsid w:val="005E373F"/>
    <w:rsid w:val="005E6E82"/>
    <w:rsid w:val="005F26C9"/>
    <w:rsid w:val="005F2708"/>
    <w:rsid w:val="005F2DBA"/>
    <w:rsid w:val="005F7313"/>
    <w:rsid w:val="005F7C17"/>
    <w:rsid w:val="0060046D"/>
    <w:rsid w:val="00600C49"/>
    <w:rsid w:val="0060129F"/>
    <w:rsid w:val="006036CB"/>
    <w:rsid w:val="00606351"/>
    <w:rsid w:val="00607956"/>
    <w:rsid w:val="006116B1"/>
    <w:rsid w:val="0061188B"/>
    <w:rsid w:val="00611A9B"/>
    <w:rsid w:val="00611DCF"/>
    <w:rsid w:val="0061450D"/>
    <w:rsid w:val="00614702"/>
    <w:rsid w:val="00614BDE"/>
    <w:rsid w:val="00620CF5"/>
    <w:rsid w:val="0062132B"/>
    <w:rsid w:val="00631036"/>
    <w:rsid w:val="00633763"/>
    <w:rsid w:val="00635933"/>
    <w:rsid w:val="0063689C"/>
    <w:rsid w:val="0063753A"/>
    <w:rsid w:val="00637F83"/>
    <w:rsid w:val="00641F33"/>
    <w:rsid w:val="00642277"/>
    <w:rsid w:val="00642378"/>
    <w:rsid w:val="00645548"/>
    <w:rsid w:val="006458D1"/>
    <w:rsid w:val="006471ED"/>
    <w:rsid w:val="0065166A"/>
    <w:rsid w:val="0065663F"/>
    <w:rsid w:val="006571E6"/>
    <w:rsid w:val="00662911"/>
    <w:rsid w:val="0067067D"/>
    <w:rsid w:val="00671262"/>
    <w:rsid w:val="00671778"/>
    <w:rsid w:val="00672E20"/>
    <w:rsid w:val="00675701"/>
    <w:rsid w:val="00676606"/>
    <w:rsid w:val="0067692A"/>
    <w:rsid w:val="0068127F"/>
    <w:rsid w:val="006844CE"/>
    <w:rsid w:val="006844E9"/>
    <w:rsid w:val="00684DEE"/>
    <w:rsid w:val="00685B96"/>
    <w:rsid w:val="0068635E"/>
    <w:rsid w:val="00693CF2"/>
    <w:rsid w:val="00696500"/>
    <w:rsid w:val="00696B7C"/>
    <w:rsid w:val="006A05FC"/>
    <w:rsid w:val="006A3B26"/>
    <w:rsid w:val="006A5718"/>
    <w:rsid w:val="006A68D6"/>
    <w:rsid w:val="006A7FFA"/>
    <w:rsid w:val="006B0876"/>
    <w:rsid w:val="006B339D"/>
    <w:rsid w:val="006B6780"/>
    <w:rsid w:val="006C474D"/>
    <w:rsid w:val="006C4D83"/>
    <w:rsid w:val="006C5038"/>
    <w:rsid w:val="006C54F9"/>
    <w:rsid w:val="006C6F66"/>
    <w:rsid w:val="006C72EF"/>
    <w:rsid w:val="006D15E9"/>
    <w:rsid w:val="006D32E3"/>
    <w:rsid w:val="006D532F"/>
    <w:rsid w:val="006D5E71"/>
    <w:rsid w:val="006D7C9F"/>
    <w:rsid w:val="006E1E20"/>
    <w:rsid w:val="006E1E7A"/>
    <w:rsid w:val="006E4926"/>
    <w:rsid w:val="006E49D5"/>
    <w:rsid w:val="006E4A3F"/>
    <w:rsid w:val="006F26C9"/>
    <w:rsid w:val="006F39C7"/>
    <w:rsid w:val="006F4376"/>
    <w:rsid w:val="006F7D3C"/>
    <w:rsid w:val="007006A4"/>
    <w:rsid w:val="00701522"/>
    <w:rsid w:val="00702CB0"/>
    <w:rsid w:val="007046EF"/>
    <w:rsid w:val="007101AE"/>
    <w:rsid w:val="0071305F"/>
    <w:rsid w:val="007143D3"/>
    <w:rsid w:val="00720A82"/>
    <w:rsid w:val="00721EC0"/>
    <w:rsid w:val="0072510F"/>
    <w:rsid w:val="00725BB5"/>
    <w:rsid w:val="0072630A"/>
    <w:rsid w:val="00726D07"/>
    <w:rsid w:val="00730E5F"/>
    <w:rsid w:val="00731D74"/>
    <w:rsid w:val="00733891"/>
    <w:rsid w:val="0073500C"/>
    <w:rsid w:val="0073562C"/>
    <w:rsid w:val="00735DBE"/>
    <w:rsid w:val="00737D8F"/>
    <w:rsid w:val="007425D3"/>
    <w:rsid w:val="00743503"/>
    <w:rsid w:val="00744227"/>
    <w:rsid w:val="00744F5C"/>
    <w:rsid w:val="007461A0"/>
    <w:rsid w:val="00747739"/>
    <w:rsid w:val="007477B4"/>
    <w:rsid w:val="00750340"/>
    <w:rsid w:val="00757B45"/>
    <w:rsid w:val="00760705"/>
    <w:rsid w:val="0076359E"/>
    <w:rsid w:val="00763721"/>
    <w:rsid w:val="0076645B"/>
    <w:rsid w:val="00767026"/>
    <w:rsid w:val="00767780"/>
    <w:rsid w:val="00771008"/>
    <w:rsid w:val="00771F29"/>
    <w:rsid w:val="00772D04"/>
    <w:rsid w:val="00773980"/>
    <w:rsid w:val="00774A2D"/>
    <w:rsid w:val="00775311"/>
    <w:rsid w:val="0077726C"/>
    <w:rsid w:val="007778B7"/>
    <w:rsid w:val="0078128C"/>
    <w:rsid w:val="007818C9"/>
    <w:rsid w:val="007819A6"/>
    <w:rsid w:val="007834F4"/>
    <w:rsid w:val="00783602"/>
    <w:rsid w:val="007845A3"/>
    <w:rsid w:val="00793D3C"/>
    <w:rsid w:val="00795DD0"/>
    <w:rsid w:val="00796505"/>
    <w:rsid w:val="00797426"/>
    <w:rsid w:val="007A0A3C"/>
    <w:rsid w:val="007A313D"/>
    <w:rsid w:val="007A3484"/>
    <w:rsid w:val="007A657E"/>
    <w:rsid w:val="007A73C7"/>
    <w:rsid w:val="007B0970"/>
    <w:rsid w:val="007B2AC7"/>
    <w:rsid w:val="007B30E3"/>
    <w:rsid w:val="007B3741"/>
    <w:rsid w:val="007B54EC"/>
    <w:rsid w:val="007B5C47"/>
    <w:rsid w:val="007C0DEF"/>
    <w:rsid w:val="007C102F"/>
    <w:rsid w:val="007C17BB"/>
    <w:rsid w:val="007C2160"/>
    <w:rsid w:val="007C49BB"/>
    <w:rsid w:val="007C4FCD"/>
    <w:rsid w:val="007C59DA"/>
    <w:rsid w:val="007C7CBA"/>
    <w:rsid w:val="007D5BDF"/>
    <w:rsid w:val="007D6BED"/>
    <w:rsid w:val="007E368F"/>
    <w:rsid w:val="007E3FBF"/>
    <w:rsid w:val="007E742F"/>
    <w:rsid w:val="007F03F4"/>
    <w:rsid w:val="007F0E16"/>
    <w:rsid w:val="007F173F"/>
    <w:rsid w:val="007F4BB0"/>
    <w:rsid w:val="007F4DC7"/>
    <w:rsid w:val="007F7A43"/>
    <w:rsid w:val="008020E2"/>
    <w:rsid w:val="0080327D"/>
    <w:rsid w:val="00805FCB"/>
    <w:rsid w:val="00812475"/>
    <w:rsid w:val="00812798"/>
    <w:rsid w:val="00813613"/>
    <w:rsid w:val="00813C1B"/>
    <w:rsid w:val="008147E4"/>
    <w:rsid w:val="00816FC7"/>
    <w:rsid w:val="00817259"/>
    <w:rsid w:val="00822864"/>
    <w:rsid w:val="008242FD"/>
    <w:rsid w:val="008246E7"/>
    <w:rsid w:val="008270A1"/>
    <w:rsid w:val="00831F6E"/>
    <w:rsid w:val="0083378D"/>
    <w:rsid w:val="00840445"/>
    <w:rsid w:val="00840E83"/>
    <w:rsid w:val="00842602"/>
    <w:rsid w:val="00842F3D"/>
    <w:rsid w:val="00843FF4"/>
    <w:rsid w:val="00844458"/>
    <w:rsid w:val="0084485C"/>
    <w:rsid w:val="00851A8D"/>
    <w:rsid w:val="00853528"/>
    <w:rsid w:val="00853710"/>
    <w:rsid w:val="00855763"/>
    <w:rsid w:val="00855C6F"/>
    <w:rsid w:val="00857163"/>
    <w:rsid w:val="0087387F"/>
    <w:rsid w:val="008738F1"/>
    <w:rsid w:val="00876B1F"/>
    <w:rsid w:val="00881A17"/>
    <w:rsid w:val="00881E70"/>
    <w:rsid w:val="0088601D"/>
    <w:rsid w:val="008872EC"/>
    <w:rsid w:val="008876EE"/>
    <w:rsid w:val="00890734"/>
    <w:rsid w:val="00894BE7"/>
    <w:rsid w:val="00894F50"/>
    <w:rsid w:val="00896320"/>
    <w:rsid w:val="00896363"/>
    <w:rsid w:val="008964CB"/>
    <w:rsid w:val="00896CA8"/>
    <w:rsid w:val="00897412"/>
    <w:rsid w:val="008A12C5"/>
    <w:rsid w:val="008A4D04"/>
    <w:rsid w:val="008A6819"/>
    <w:rsid w:val="008B133F"/>
    <w:rsid w:val="008B77EA"/>
    <w:rsid w:val="008C03CD"/>
    <w:rsid w:val="008C0AA1"/>
    <w:rsid w:val="008C158E"/>
    <w:rsid w:val="008C1629"/>
    <w:rsid w:val="008C31C3"/>
    <w:rsid w:val="008C4762"/>
    <w:rsid w:val="008C720A"/>
    <w:rsid w:val="008D2788"/>
    <w:rsid w:val="008E0CAD"/>
    <w:rsid w:val="008E126C"/>
    <w:rsid w:val="008E27EE"/>
    <w:rsid w:val="008E2BFC"/>
    <w:rsid w:val="008E43B6"/>
    <w:rsid w:val="008E7CE1"/>
    <w:rsid w:val="008F1732"/>
    <w:rsid w:val="008F55E9"/>
    <w:rsid w:val="00900B4D"/>
    <w:rsid w:val="00901A08"/>
    <w:rsid w:val="00903265"/>
    <w:rsid w:val="009074F6"/>
    <w:rsid w:val="00916EDC"/>
    <w:rsid w:val="009174BC"/>
    <w:rsid w:val="009207AE"/>
    <w:rsid w:val="00926EDB"/>
    <w:rsid w:val="00927F15"/>
    <w:rsid w:val="00932465"/>
    <w:rsid w:val="00933D63"/>
    <w:rsid w:val="00934D47"/>
    <w:rsid w:val="00934E3C"/>
    <w:rsid w:val="00940DD1"/>
    <w:rsid w:val="00942AC7"/>
    <w:rsid w:val="00944842"/>
    <w:rsid w:val="00946E83"/>
    <w:rsid w:val="00947C3D"/>
    <w:rsid w:val="00951C76"/>
    <w:rsid w:val="00952DAF"/>
    <w:rsid w:val="00953665"/>
    <w:rsid w:val="00953742"/>
    <w:rsid w:val="00953B39"/>
    <w:rsid w:val="00954425"/>
    <w:rsid w:val="00954B93"/>
    <w:rsid w:val="0095689D"/>
    <w:rsid w:val="009601F2"/>
    <w:rsid w:val="00962F79"/>
    <w:rsid w:val="00963254"/>
    <w:rsid w:val="009642DF"/>
    <w:rsid w:val="009649E7"/>
    <w:rsid w:val="00965522"/>
    <w:rsid w:val="00972B96"/>
    <w:rsid w:val="00972DD3"/>
    <w:rsid w:val="00975102"/>
    <w:rsid w:val="00975D7C"/>
    <w:rsid w:val="00983A84"/>
    <w:rsid w:val="009865A7"/>
    <w:rsid w:val="00986D07"/>
    <w:rsid w:val="00990AA2"/>
    <w:rsid w:val="009917DB"/>
    <w:rsid w:val="00992FEF"/>
    <w:rsid w:val="0099325B"/>
    <w:rsid w:val="00995D84"/>
    <w:rsid w:val="009A2874"/>
    <w:rsid w:val="009A31B5"/>
    <w:rsid w:val="009A371A"/>
    <w:rsid w:val="009A76C9"/>
    <w:rsid w:val="009B4AD5"/>
    <w:rsid w:val="009B51D7"/>
    <w:rsid w:val="009C0335"/>
    <w:rsid w:val="009C1FC5"/>
    <w:rsid w:val="009C7F6B"/>
    <w:rsid w:val="009D0613"/>
    <w:rsid w:val="009D18A9"/>
    <w:rsid w:val="009D3E0B"/>
    <w:rsid w:val="009D4386"/>
    <w:rsid w:val="009D5B38"/>
    <w:rsid w:val="009D7F5A"/>
    <w:rsid w:val="009E0C2B"/>
    <w:rsid w:val="009E22AB"/>
    <w:rsid w:val="009E3250"/>
    <w:rsid w:val="009E4A87"/>
    <w:rsid w:val="009E746B"/>
    <w:rsid w:val="009E74B3"/>
    <w:rsid w:val="009F2196"/>
    <w:rsid w:val="009F5019"/>
    <w:rsid w:val="009F5CF2"/>
    <w:rsid w:val="009F6807"/>
    <w:rsid w:val="009F7D98"/>
    <w:rsid w:val="00A03B11"/>
    <w:rsid w:val="00A049D6"/>
    <w:rsid w:val="00A050B8"/>
    <w:rsid w:val="00A0536B"/>
    <w:rsid w:val="00A05FC7"/>
    <w:rsid w:val="00A072DA"/>
    <w:rsid w:val="00A074A3"/>
    <w:rsid w:val="00A104DA"/>
    <w:rsid w:val="00A12755"/>
    <w:rsid w:val="00A156A0"/>
    <w:rsid w:val="00A22610"/>
    <w:rsid w:val="00A26B50"/>
    <w:rsid w:val="00A30526"/>
    <w:rsid w:val="00A340C6"/>
    <w:rsid w:val="00A370F9"/>
    <w:rsid w:val="00A403BA"/>
    <w:rsid w:val="00A42BD5"/>
    <w:rsid w:val="00A43BA2"/>
    <w:rsid w:val="00A469E4"/>
    <w:rsid w:val="00A47381"/>
    <w:rsid w:val="00A5168F"/>
    <w:rsid w:val="00A51D26"/>
    <w:rsid w:val="00A533C8"/>
    <w:rsid w:val="00A56645"/>
    <w:rsid w:val="00A57267"/>
    <w:rsid w:val="00A617DA"/>
    <w:rsid w:val="00A6418B"/>
    <w:rsid w:val="00A65F2D"/>
    <w:rsid w:val="00A67092"/>
    <w:rsid w:val="00A70066"/>
    <w:rsid w:val="00A71C98"/>
    <w:rsid w:val="00A72F91"/>
    <w:rsid w:val="00A77B0C"/>
    <w:rsid w:val="00A927AC"/>
    <w:rsid w:val="00A92E26"/>
    <w:rsid w:val="00A93448"/>
    <w:rsid w:val="00A93B35"/>
    <w:rsid w:val="00A9510F"/>
    <w:rsid w:val="00A95547"/>
    <w:rsid w:val="00AA08FA"/>
    <w:rsid w:val="00AA3701"/>
    <w:rsid w:val="00AA4ED8"/>
    <w:rsid w:val="00AA50C3"/>
    <w:rsid w:val="00AA6D68"/>
    <w:rsid w:val="00AA7D9F"/>
    <w:rsid w:val="00AB17E8"/>
    <w:rsid w:val="00AB3872"/>
    <w:rsid w:val="00AB3C31"/>
    <w:rsid w:val="00AB510E"/>
    <w:rsid w:val="00AB5969"/>
    <w:rsid w:val="00AB5C52"/>
    <w:rsid w:val="00AB6E95"/>
    <w:rsid w:val="00AB76A2"/>
    <w:rsid w:val="00AC026E"/>
    <w:rsid w:val="00AC08F8"/>
    <w:rsid w:val="00AC3DED"/>
    <w:rsid w:val="00AC4C34"/>
    <w:rsid w:val="00AD0FCD"/>
    <w:rsid w:val="00AD1301"/>
    <w:rsid w:val="00AD4356"/>
    <w:rsid w:val="00AD505F"/>
    <w:rsid w:val="00AD7B5E"/>
    <w:rsid w:val="00AE04F8"/>
    <w:rsid w:val="00AE3515"/>
    <w:rsid w:val="00AE4287"/>
    <w:rsid w:val="00AE580D"/>
    <w:rsid w:val="00AF311D"/>
    <w:rsid w:val="00AF376A"/>
    <w:rsid w:val="00AF4C94"/>
    <w:rsid w:val="00B00038"/>
    <w:rsid w:val="00B013A0"/>
    <w:rsid w:val="00B01EF0"/>
    <w:rsid w:val="00B06C48"/>
    <w:rsid w:val="00B10223"/>
    <w:rsid w:val="00B1087F"/>
    <w:rsid w:val="00B10B53"/>
    <w:rsid w:val="00B1190C"/>
    <w:rsid w:val="00B148EB"/>
    <w:rsid w:val="00B16A1D"/>
    <w:rsid w:val="00B2640F"/>
    <w:rsid w:val="00B26721"/>
    <w:rsid w:val="00B30807"/>
    <w:rsid w:val="00B3081B"/>
    <w:rsid w:val="00B3255C"/>
    <w:rsid w:val="00B32B2E"/>
    <w:rsid w:val="00B33673"/>
    <w:rsid w:val="00B35C6D"/>
    <w:rsid w:val="00B370DD"/>
    <w:rsid w:val="00B37938"/>
    <w:rsid w:val="00B431E8"/>
    <w:rsid w:val="00B43DA2"/>
    <w:rsid w:val="00B440F5"/>
    <w:rsid w:val="00B44D6C"/>
    <w:rsid w:val="00B45EB2"/>
    <w:rsid w:val="00B46AB0"/>
    <w:rsid w:val="00B50DD4"/>
    <w:rsid w:val="00B52155"/>
    <w:rsid w:val="00B538E7"/>
    <w:rsid w:val="00B57C1F"/>
    <w:rsid w:val="00B6235D"/>
    <w:rsid w:val="00B62973"/>
    <w:rsid w:val="00B637A3"/>
    <w:rsid w:val="00B6415B"/>
    <w:rsid w:val="00B66EBB"/>
    <w:rsid w:val="00B66ECD"/>
    <w:rsid w:val="00B72D06"/>
    <w:rsid w:val="00B7421A"/>
    <w:rsid w:val="00B75A36"/>
    <w:rsid w:val="00B8060A"/>
    <w:rsid w:val="00B81405"/>
    <w:rsid w:val="00B82F50"/>
    <w:rsid w:val="00B90047"/>
    <w:rsid w:val="00B9319B"/>
    <w:rsid w:val="00B954E5"/>
    <w:rsid w:val="00B95830"/>
    <w:rsid w:val="00B95E24"/>
    <w:rsid w:val="00B9722E"/>
    <w:rsid w:val="00BA0033"/>
    <w:rsid w:val="00BA15AF"/>
    <w:rsid w:val="00BA274D"/>
    <w:rsid w:val="00BA6267"/>
    <w:rsid w:val="00BB0637"/>
    <w:rsid w:val="00BB1A25"/>
    <w:rsid w:val="00BB27C8"/>
    <w:rsid w:val="00BB3753"/>
    <w:rsid w:val="00BB3E85"/>
    <w:rsid w:val="00BB55F4"/>
    <w:rsid w:val="00BB57DD"/>
    <w:rsid w:val="00BB6F42"/>
    <w:rsid w:val="00BB7D13"/>
    <w:rsid w:val="00BC21A3"/>
    <w:rsid w:val="00BC27EE"/>
    <w:rsid w:val="00BC6618"/>
    <w:rsid w:val="00BC7CD0"/>
    <w:rsid w:val="00BC7F5A"/>
    <w:rsid w:val="00BD0F55"/>
    <w:rsid w:val="00BD7358"/>
    <w:rsid w:val="00BD760A"/>
    <w:rsid w:val="00BE0A91"/>
    <w:rsid w:val="00BE154E"/>
    <w:rsid w:val="00BF1D2C"/>
    <w:rsid w:val="00BF3001"/>
    <w:rsid w:val="00BF6FA9"/>
    <w:rsid w:val="00C00689"/>
    <w:rsid w:val="00C01482"/>
    <w:rsid w:val="00C017C4"/>
    <w:rsid w:val="00C02B0E"/>
    <w:rsid w:val="00C04C4D"/>
    <w:rsid w:val="00C05320"/>
    <w:rsid w:val="00C10C8E"/>
    <w:rsid w:val="00C136F3"/>
    <w:rsid w:val="00C140EA"/>
    <w:rsid w:val="00C1654F"/>
    <w:rsid w:val="00C1698C"/>
    <w:rsid w:val="00C173DD"/>
    <w:rsid w:val="00C17611"/>
    <w:rsid w:val="00C21A0E"/>
    <w:rsid w:val="00C231A9"/>
    <w:rsid w:val="00C233A3"/>
    <w:rsid w:val="00C32C67"/>
    <w:rsid w:val="00C35BE5"/>
    <w:rsid w:val="00C365C2"/>
    <w:rsid w:val="00C372DB"/>
    <w:rsid w:val="00C374E3"/>
    <w:rsid w:val="00C40CB8"/>
    <w:rsid w:val="00C41BF3"/>
    <w:rsid w:val="00C43909"/>
    <w:rsid w:val="00C46C0A"/>
    <w:rsid w:val="00C52610"/>
    <w:rsid w:val="00C542BF"/>
    <w:rsid w:val="00C6008A"/>
    <w:rsid w:val="00C6135F"/>
    <w:rsid w:val="00C61B42"/>
    <w:rsid w:val="00C63F63"/>
    <w:rsid w:val="00C6473F"/>
    <w:rsid w:val="00C6537E"/>
    <w:rsid w:val="00C715B9"/>
    <w:rsid w:val="00C727EE"/>
    <w:rsid w:val="00C73E9C"/>
    <w:rsid w:val="00C7743E"/>
    <w:rsid w:val="00C80F5A"/>
    <w:rsid w:val="00C812EF"/>
    <w:rsid w:val="00C82918"/>
    <w:rsid w:val="00C84A53"/>
    <w:rsid w:val="00C86121"/>
    <w:rsid w:val="00C9261A"/>
    <w:rsid w:val="00C93B3B"/>
    <w:rsid w:val="00C95008"/>
    <w:rsid w:val="00C95EA2"/>
    <w:rsid w:val="00C9704F"/>
    <w:rsid w:val="00C973D5"/>
    <w:rsid w:val="00C974CA"/>
    <w:rsid w:val="00C976A2"/>
    <w:rsid w:val="00CA3E6A"/>
    <w:rsid w:val="00CA434E"/>
    <w:rsid w:val="00CA4D64"/>
    <w:rsid w:val="00CA743F"/>
    <w:rsid w:val="00CB0D98"/>
    <w:rsid w:val="00CB6E70"/>
    <w:rsid w:val="00CC0C80"/>
    <w:rsid w:val="00CC4498"/>
    <w:rsid w:val="00CD0054"/>
    <w:rsid w:val="00CD1148"/>
    <w:rsid w:val="00CD1C04"/>
    <w:rsid w:val="00CD398C"/>
    <w:rsid w:val="00CD6BD3"/>
    <w:rsid w:val="00CE0F86"/>
    <w:rsid w:val="00CE2AC8"/>
    <w:rsid w:val="00CE34FA"/>
    <w:rsid w:val="00CE4A07"/>
    <w:rsid w:val="00CE64FB"/>
    <w:rsid w:val="00CE6CD5"/>
    <w:rsid w:val="00CF26DC"/>
    <w:rsid w:val="00CF326E"/>
    <w:rsid w:val="00CF3B07"/>
    <w:rsid w:val="00CF3C1C"/>
    <w:rsid w:val="00CF3E5A"/>
    <w:rsid w:val="00CF56F2"/>
    <w:rsid w:val="00D001A7"/>
    <w:rsid w:val="00D02374"/>
    <w:rsid w:val="00D04334"/>
    <w:rsid w:val="00D04A94"/>
    <w:rsid w:val="00D0578F"/>
    <w:rsid w:val="00D17D71"/>
    <w:rsid w:val="00D251D7"/>
    <w:rsid w:val="00D2521B"/>
    <w:rsid w:val="00D26E88"/>
    <w:rsid w:val="00D27B1D"/>
    <w:rsid w:val="00D30963"/>
    <w:rsid w:val="00D32383"/>
    <w:rsid w:val="00D33CDD"/>
    <w:rsid w:val="00D34F10"/>
    <w:rsid w:val="00D357D1"/>
    <w:rsid w:val="00D40442"/>
    <w:rsid w:val="00D41327"/>
    <w:rsid w:val="00D42222"/>
    <w:rsid w:val="00D43814"/>
    <w:rsid w:val="00D43B60"/>
    <w:rsid w:val="00D46E92"/>
    <w:rsid w:val="00D54392"/>
    <w:rsid w:val="00D5543E"/>
    <w:rsid w:val="00D60DCD"/>
    <w:rsid w:val="00D61ADE"/>
    <w:rsid w:val="00D61EF9"/>
    <w:rsid w:val="00D62545"/>
    <w:rsid w:val="00D64E81"/>
    <w:rsid w:val="00D66ACA"/>
    <w:rsid w:val="00D70DA3"/>
    <w:rsid w:val="00D727B7"/>
    <w:rsid w:val="00D75FC6"/>
    <w:rsid w:val="00D80557"/>
    <w:rsid w:val="00D80F78"/>
    <w:rsid w:val="00D83C97"/>
    <w:rsid w:val="00D86F39"/>
    <w:rsid w:val="00D91B4F"/>
    <w:rsid w:val="00D93315"/>
    <w:rsid w:val="00DB1315"/>
    <w:rsid w:val="00DB387B"/>
    <w:rsid w:val="00DB5264"/>
    <w:rsid w:val="00DB6754"/>
    <w:rsid w:val="00DB7238"/>
    <w:rsid w:val="00DC3712"/>
    <w:rsid w:val="00DC7327"/>
    <w:rsid w:val="00DC7F63"/>
    <w:rsid w:val="00DD3D46"/>
    <w:rsid w:val="00DD5F00"/>
    <w:rsid w:val="00DE23E0"/>
    <w:rsid w:val="00DE3E23"/>
    <w:rsid w:val="00DE5F26"/>
    <w:rsid w:val="00DF39E9"/>
    <w:rsid w:val="00DF3FC9"/>
    <w:rsid w:val="00DF46BB"/>
    <w:rsid w:val="00DF6E91"/>
    <w:rsid w:val="00DF7FDB"/>
    <w:rsid w:val="00E00D47"/>
    <w:rsid w:val="00E011FF"/>
    <w:rsid w:val="00E01ED0"/>
    <w:rsid w:val="00E02B90"/>
    <w:rsid w:val="00E03BCA"/>
    <w:rsid w:val="00E04540"/>
    <w:rsid w:val="00E0580F"/>
    <w:rsid w:val="00E05BFD"/>
    <w:rsid w:val="00E05F7C"/>
    <w:rsid w:val="00E17097"/>
    <w:rsid w:val="00E17EA6"/>
    <w:rsid w:val="00E20C96"/>
    <w:rsid w:val="00E21DFE"/>
    <w:rsid w:val="00E228B8"/>
    <w:rsid w:val="00E2381F"/>
    <w:rsid w:val="00E23DE1"/>
    <w:rsid w:val="00E24B72"/>
    <w:rsid w:val="00E30147"/>
    <w:rsid w:val="00E31ECC"/>
    <w:rsid w:val="00E3362B"/>
    <w:rsid w:val="00E3643A"/>
    <w:rsid w:val="00E41814"/>
    <w:rsid w:val="00E46590"/>
    <w:rsid w:val="00E52142"/>
    <w:rsid w:val="00E521F6"/>
    <w:rsid w:val="00E53531"/>
    <w:rsid w:val="00E53713"/>
    <w:rsid w:val="00E53AC4"/>
    <w:rsid w:val="00E57CE9"/>
    <w:rsid w:val="00E63277"/>
    <w:rsid w:val="00E6495B"/>
    <w:rsid w:val="00E66183"/>
    <w:rsid w:val="00E727AD"/>
    <w:rsid w:val="00E72AEC"/>
    <w:rsid w:val="00E746E4"/>
    <w:rsid w:val="00E74793"/>
    <w:rsid w:val="00E75EA4"/>
    <w:rsid w:val="00E763F7"/>
    <w:rsid w:val="00E817DD"/>
    <w:rsid w:val="00E81B3A"/>
    <w:rsid w:val="00E84795"/>
    <w:rsid w:val="00E865F5"/>
    <w:rsid w:val="00E90ABF"/>
    <w:rsid w:val="00E92395"/>
    <w:rsid w:val="00E9289F"/>
    <w:rsid w:val="00E928DE"/>
    <w:rsid w:val="00E930D0"/>
    <w:rsid w:val="00E940FA"/>
    <w:rsid w:val="00E95DA5"/>
    <w:rsid w:val="00E95FCD"/>
    <w:rsid w:val="00E96623"/>
    <w:rsid w:val="00E97C0A"/>
    <w:rsid w:val="00EA128A"/>
    <w:rsid w:val="00EA1B40"/>
    <w:rsid w:val="00EA30CB"/>
    <w:rsid w:val="00EB1114"/>
    <w:rsid w:val="00EB2872"/>
    <w:rsid w:val="00EB47AA"/>
    <w:rsid w:val="00EB7122"/>
    <w:rsid w:val="00EC30D5"/>
    <w:rsid w:val="00EC31FA"/>
    <w:rsid w:val="00EC5496"/>
    <w:rsid w:val="00EC5771"/>
    <w:rsid w:val="00EC6188"/>
    <w:rsid w:val="00EC69A3"/>
    <w:rsid w:val="00EC72D3"/>
    <w:rsid w:val="00ED06DF"/>
    <w:rsid w:val="00ED108D"/>
    <w:rsid w:val="00ED1597"/>
    <w:rsid w:val="00ED3047"/>
    <w:rsid w:val="00ED3FF2"/>
    <w:rsid w:val="00ED4C1F"/>
    <w:rsid w:val="00ED6464"/>
    <w:rsid w:val="00ED7427"/>
    <w:rsid w:val="00ED7EFB"/>
    <w:rsid w:val="00EE3972"/>
    <w:rsid w:val="00EE3CE2"/>
    <w:rsid w:val="00EE51A5"/>
    <w:rsid w:val="00EE7D80"/>
    <w:rsid w:val="00EF015C"/>
    <w:rsid w:val="00EF0E59"/>
    <w:rsid w:val="00EF230A"/>
    <w:rsid w:val="00F0112F"/>
    <w:rsid w:val="00F016C6"/>
    <w:rsid w:val="00F01DBD"/>
    <w:rsid w:val="00F03457"/>
    <w:rsid w:val="00F0351A"/>
    <w:rsid w:val="00F05DBE"/>
    <w:rsid w:val="00F115C4"/>
    <w:rsid w:val="00F14E6B"/>
    <w:rsid w:val="00F20365"/>
    <w:rsid w:val="00F24D27"/>
    <w:rsid w:val="00F255A1"/>
    <w:rsid w:val="00F26541"/>
    <w:rsid w:val="00F2668E"/>
    <w:rsid w:val="00F271BC"/>
    <w:rsid w:val="00F31580"/>
    <w:rsid w:val="00F31B82"/>
    <w:rsid w:val="00F34776"/>
    <w:rsid w:val="00F34F8C"/>
    <w:rsid w:val="00F37BD3"/>
    <w:rsid w:val="00F401C2"/>
    <w:rsid w:val="00F42DCD"/>
    <w:rsid w:val="00F46514"/>
    <w:rsid w:val="00F53217"/>
    <w:rsid w:val="00F53852"/>
    <w:rsid w:val="00F53FE0"/>
    <w:rsid w:val="00F55B0D"/>
    <w:rsid w:val="00F5779B"/>
    <w:rsid w:val="00F60769"/>
    <w:rsid w:val="00F60D0E"/>
    <w:rsid w:val="00F6538F"/>
    <w:rsid w:val="00F65DD3"/>
    <w:rsid w:val="00F677DD"/>
    <w:rsid w:val="00F73F2D"/>
    <w:rsid w:val="00F74657"/>
    <w:rsid w:val="00F75835"/>
    <w:rsid w:val="00F76422"/>
    <w:rsid w:val="00F7754F"/>
    <w:rsid w:val="00F77D83"/>
    <w:rsid w:val="00F81C86"/>
    <w:rsid w:val="00F83B2C"/>
    <w:rsid w:val="00F852F5"/>
    <w:rsid w:val="00F85AFF"/>
    <w:rsid w:val="00F85BD5"/>
    <w:rsid w:val="00F86C29"/>
    <w:rsid w:val="00F9000F"/>
    <w:rsid w:val="00F95FC3"/>
    <w:rsid w:val="00F9613D"/>
    <w:rsid w:val="00F96B0D"/>
    <w:rsid w:val="00F9789F"/>
    <w:rsid w:val="00FA0549"/>
    <w:rsid w:val="00FA4277"/>
    <w:rsid w:val="00FA56DD"/>
    <w:rsid w:val="00FA5BB8"/>
    <w:rsid w:val="00FB0D5D"/>
    <w:rsid w:val="00FB24D6"/>
    <w:rsid w:val="00FB3121"/>
    <w:rsid w:val="00FB3A79"/>
    <w:rsid w:val="00FB75F5"/>
    <w:rsid w:val="00FC2696"/>
    <w:rsid w:val="00FC393E"/>
    <w:rsid w:val="00FC6254"/>
    <w:rsid w:val="00FD0EC2"/>
    <w:rsid w:val="00FD112A"/>
    <w:rsid w:val="00FD34FA"/>
    <w:rsid w:val="00FD36EB"/>
    <w:rsid w:val="00FD4583"/>
    <w:rsid w:val="00FD4AE0"/>
    <w:rsid w:val="00FD7BE9"/>
    <w:rsid w:val="00FE1EDF"/>
    <w:rsid w:val="00FE25A6"/>
    <w:rsid w:val="00FE720B"/>
    <w:rsid w:val="00FF212C"/>
    <w:rsid w:val="00FF2C79"/>
    <w:rsid w:val="00FF4B07"/>
    <w:rsid w:val="00FF4F2D"/>
    <w:rsid w:val="00FF5297"/>
    <w:rsid w:val="00FF5990"/>
    <w:rsid w:val="00FF69CF"/>
    <w:rsid w:val="00FF710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164C9A-5DA0-4B27-B292-5111ED5C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20"/>
    <w:rPr>
      <w:rFonts w:ascii="Arial" w:hAnsi="Arial" w:cs="Arial"/>
      <w:sz w:val="24"/>
      <w:szCs w:val="24"/>
      <w:lang w:val="en-US" w:eastAsia="en-US"/>
    </w:rPr>
  </w:style>
  <w:style w:type="paragraph" w:styleId="Heading1">
    <w:name w:val="heading 1"/>
    <w:basedOn w:val="Normal"/>
    <w:qFormat/>
    <w:rsid w:val="00122568"/>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qFormat/>
    <w:rsid w:val="00702CB0"/>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2568"/>
    <w:pPr>
      <w:spacing w:before="100" w:beforeAutospacing="1" w:after="100" w:afterAutospacing="1"/>
    </w:pPr>
    <w:rPr>
      <w:rFonts w:ascii="Times New Roman" w:hAnsi="Times New Roman" w:cs="Times New Roman"/>
    </w:rPr>
  </w:style>
  <w:style w:type="character" w:styleId="Hyperlink">
    <w:name w:val="Hyperlink"/>
    <w:rsid w:val="00122568"/>
    <w:rPr>
      <w:color w:val="0000FF"/>
      <w:u w:val="single"/>
    </w:rPr>
  </w:style>
  <w:style w:type="character" w:styleId="Strong">
    <w:name w:val="Strong"/>
    <w:qFormat/>
    <w:rsid w:val="00122568"/>
    <w:rPr>
      <w:b/>
      <w:bCs/>
    </w:rPr>
  </w:style>
  <w:style w:type="paragraph" w:styleId="EnvelopeAddress">
    <w:name w:val="envelope address"/>
    <w:basedOn w:val="Normal"/>
    <w:rsid w:val="00E521F6"/>
    <w:pPr>
      <w:framePr w:w="7920" w:h="1980" w:hRule="exact" w:hSpace="180" w:wrap="auto" w:hAnchor="page" w:xAlign="center" w:yAlign="bottom"/>
      <w:ind w:left="2880"/>
    </w:pPr>
  </w:style>
  <w:style w:type="paragraph" w:styleId="EnvelopeReturn">
    <w:name w:val="envelope return"/>
    <w:basedOn w:val="Normal"/>
    <w:rsid w:val="00E521F6"/>
    <w:rPr>
      <w:sz w:val="20"/>
      <w:szCs w:val="20"/>
    </w:rPr>
  </w:style>
  <w:style w:type="paragraph" w:styleId="TOC1">
    <w:name w:val="toc 1"/>
    <w:basedOn w:val="Normal"/>
    <w:next w:val="Normal"/>
    <w:autoRedefine/>
    <w:semiHidden/>
    <w:rsid w:val="00D80F78"/>
    <w:pPr>
      <w:spacing w:before="100" w:beforeAutospacing="1" w:after="100" w:afterAutospacing="1"/>
    </w:pPr>
    <w:rPr>
      <w:b/>
      <w:bCs/>
      <w:iCs/>
      <w:color w:val="262625"/>
      <w:sz w:val="22"/>
      <w:szCs w:val="22"/>
      <w:lang w:val="fr-FR"/>
    </w:rPr>
  </w:style>
  <w:style w:type="paragraph" w:styleId="TOC2">
    <w:name w:val="toc 2"/>
    <w:basedOn w:val="Normal"/>
    <w:next w:val="Normal"/>
    <w:autoRedefine/>
    <w:semiHidden/>
    <w:rsid w:val="00702CB0"/>
    <w:pPr>
      <w:spacing w:before="120"/>
      <w:ind w:left="240"/>
    </w:pPr>
    <w:rPr>
      <w:rFonts w:ascii="Times New Roman" w:hAnsi="Times New Roman" w:cs="Times New Roman"/>
      <w:b/>
      <w:bCs/>
      <w:sz w:val="22"/>
      <w:szCs w:val="22"/>
    </w:rPr>
  </w:style>
  <w:style w:type="paragraph" w:styleId="TOC3">
    <w:name w:val="toc 3"/>
    <w:basedOn w:val="Normal"/>
    <w:next w:val="Normal"/>
    <w:autoRedefine/>
    <w:semiHidden/>
    <w:rsid w:val="00FB3A79"/>
    <w:pPr>
      <w:tabs>
        <w:tab w:val="right" w:leader="dot" w:pos="9000"/>
      </w:tabs>
      <w:ind w:left="480"/>
    </w:pPr>
    <w:rPr>
      <w:rFonts w:ascii="Times New Roman" w:hAnsi="Times New Roman" w:cs="Times New Roman"/>
      <w:sz w:val="20"/>
      <w:szCs w:val="20"/>
    </w:rPr>
  </w:style>
  <w:style w:type="paragraph" w:styleId="TOC4">
    <w:name w:val="toc 4"/>
    <w:basedOn w:val="Normal"/>
    <w:next w:val="Normal"/>
    <w:autoRedefine/>
    <w:semiHidden/>
    <w:rsid w:val="00702CB0"/>
    <w:pPr>
      <w:ind w:left="720"/>
    </w:pPr>
    <w:rPr>
      <w:rFonts w:ascii="Times New Roman" w:hAnsi="Times New Roman" w:cs="Times New Roman"/>
      <w:sz w:val="20"/>
      <w:szCs w:val="20"/>
    </w:rPr>
  </w:style>
  <w:style w:type="paragraph" w:styleId="TOC5">
    <w:name w:val="toc 5"/>
    <w:basedOn w:val="Normal"/>
    <w:next w:val="Normal"/>
    <w:autoRedefine/>
    <w:semiHidden/>
    <w:rsid w:val="00702CB0"/>
    <w:pPr>
      <w:ind w:left="960"/>
    </w:pPr>
    <w:rPr>
      <w:rFonts w:ascii="Times New Roman" w:hAnsi="Times New Roman" w:cs="Times New Roman"/>
      <w:sz w:val="20"/>
      <w:szCs w:val="20"/>
    </w:rPr>
  </w:style>
  <w:style w:type="paragraph" w:styleId="TOC6">
    <w:name w:val="toc 6"/>
    <w:basedOn w:val="Normal"/>
    <w:next w:val="Normal"/>
    <w:autoRedefine/>
    <w:semiHidden/>
    <w:rsid w:val="00702CB0"/>
    <w:pPr>
      <w:ind w:left="1200"/>
    </w:pPr>
    <w:rPr>
      <w:rFonts w:ascii="Times New Roman" w:hAnsi="Times New Roman" w:cs="Times New Roman"/>
      <w:sz w:val="20"/>
      <w:szCs w:val="20"/>
    </w:rPr>
  </w:style>
  <w:style w:type="paragraph" w:styleId="TOC7">
    <w:name w:val="toc 7"/>
    <w:basedOn w:val="Normal"/>
    <w:next w:val="Normal"/>
    <w:autoRedefine/>
    <w:semiHidden/>
    <w:rsid w:val="00702CB0"/>
    <w:pPr>
      <w:ind w:left="1440"/>
    </w:pPr>
    <w:rPr>
      <w:rFonts w:ascii="Times New Roman" w:hAnsi="Times New Roman" w:cs="Times New Roman"/>
      <w:sz w:val="20"/>
      <w:szCs w:val="20"/>
    </w:rPr>
  </w:style>
  <w:style w:type="paragraph" w:styleId="TOC8">
    <w:name w:val="toc 8"/>
    <w:basedOn w:val="Normal"/>
    <w:next w:val="Normal"/>
    <w:autoRedefine/>
    <w:semiHidden/>
    <w:rsid w:val="00702CB0"/>
    <w:pPr>
      <w:ind w:left="1680"/>
    </w:pPr>
    <w:rPr>
      <w:rFonts w:ascii="Times New Roman" w:hAnsi="Times New Roman" w:cs="Times New Roman"/>
      <w:sz w:val="20"/>
      <w:szCs w:val="20"/>
    </w:rPr>
  </w:style>
  <w:style w:type="paragraph" w:styleId="TOC9">
    <w:name w:val="toc 9"/>
    <w:basedOn w:val="Normal"/>
    <w:next w:val="Normal"/>
    <w:autoRedefine/>
    <w:semiHidden/>
    <w:rsid w:val="00702CB0"/>
    <w:pPr>
      <w:ind w:left="1920"/>
    </w:pPr>
    <w:rPr>
      <w:rFonts w:ascii="Times New Roman" w:hAnsi="Times New Roman" w:cs="Times New Roman"/>
      <w:sz w:val="20"/>
      <w:szCs w:val="20"/>
    </w:rPr>
  </w:style>
  <w:style w:type="paragraph" w:styleId="Header">
    <w:name w:val="header"/>
    <w:basedOn w:val="Normal"/>
    <w:rsid w:val="00C1654F"/>
    <w:pPr>
      <w:tabs>
        <w:tab w:val="center" w:pos="4320"/>
        <w:tab w:val="right" w:pos="8640"/>
      </w:tabs>
    </w:pPr>
  </w:style>
  <w:style w:type="paragraph" w:styleId="Footer">
    <w:name w:val="footer"/>
    <w:basedOn w:val="Normal"/>
    <w:rsid w:val="00C1654F"/>
    <w:pPr>
      <w:tabs>
        <w:tab w:val="center" w:pos="4320"/>
        <w:tab w:val="right" w:pos="8640"/>
      </w:tabs>
    </w:pPr>
  </w:style>
  <w:style w:type="character" w:styleId="PageNumber">
    <w:name w:val="page number"/>
    <w:basedOn w:val="DefaultParagraphFont"/>
    <w:rsid w:val="00C1654F"/>
  </w:style>
  <w:style w:type="paragraph" w:styleId="Caption">
    <w:name w:val="caption"/>
    <w:basedOn w:val="Normal"/>
    <w:next w:val="Normal"/>
    <w:qFormat/>
    <w:rsid w:val="00C1654F"/>
    <w:pPr>
      <w:overflowPunct w:val="0"/>
      <w:autoSpaceDE w:val="0"/>
      <w:autoSpaceDN w:val="0"/>
      <w:adjustRightInd w:val="0"/>
      <w:spacing w:before="120" w:after="120"/>
      <w:jc w:val="both"/>
      <w:textAlignment w:val="baseline"/>
    </w:pPr>
    <w:rPr>
      <w:rFonts w:ascii="Times New Roman" w:hAnsi="Times New Roman" w:cs="Times New Roman"/>
      <w:b/>
      <w:szCs w:val="20"/>
    </w:rPr>
  </w:style>
  <w:style w:type="paragraph" w:styleId="BalloonText">
    <w:name w:val="Balloon Text"/>
    <w:basedOn w:val="Normal"/>
    <w:semiHidden/>
    <w:rsid w:val="00A65F2D"/>
    <w:rPr>
      <w:rFonts w:ascii="Tahoma" w:hAnsi="Tahoma" w:cs="Tahoma"/>
      <w:sz w:val="16"/>
      <w:szCs w:val="16"/>
    </w:rPr>
  </w:style>
  <w:style w:type="paragraph" w:styleId="ListParagraph">
    <w:name w:val="List Paragraph"/>
    <w:basedOn w:val="Normal"/>
    <w:uiPriority w:val="34"/>
    <w:qFormat/>
    <w:rsid w:val="006036C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6185-16C5-47F2-848C-706A1B62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5547</Words>
  <Characters>29349</Characters>
  <Application>Microsoft Office Word</Application>
  <DocSecurity>0</DocSecurity>
  <Lines>473</Lines>
  <Paragraphs>171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BY-LAWS</vt:lpstr>
      <vt:lpstr>BY-LAWS</vt:lpstr>
    </vt:vector>
  </TitlesOfParts>
  <Company>PSAC</Company>
  <LinksUpToDate>false</LinksUpToDate>
  <CharactersWithSpaces>34725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Jeremy Tait</dc:creator>
  <cp:lastModifiedBy>Sebastien Bezeau</cp:lastModifiedBy>
  <cp:revision>2</cp:revision>
  <cp:lastPrinted>2019-07-29T18:59:00Z</cp:lastPrinted>
  <dcterms:created xsi:type="dcterms:W3CDTF">2020-06-11T11:02:00Z</dcterms:created>
  <dcterms:modified xsi:type="dcterms:W3CDTF">2020-06-11T11:02:00Z</dcterms:modified>
</cp:coreProperties>
</file>