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16" w:rsidRPr="00F33C70" w:rsidRDefault="007F5769" w:rsidP="00725216">
      <w:pPr>
        <w:jc w:val="center"/>
        <w:rPr>
          <w:lang w:val="fr-CA"/>
        </w:rPr>
      </w:pPr>
      <w:bookmarkStart w:id="0" w:name="lt_pId000"/>
      <w:bookmarkStart w:id="1" w:name="_GoBack"/>
      <w:bookmarkEnd w:id="1"/>
      <w:r w:rsidRPr="00F33C70">
        <w:rPr>
          <w:lang w:val="fr-CA"/>
        </w:rPr>
        <w:t>Comité des droits de la personne du Conseil</w:t>
      </w:r>
      <w:bookmarkEnd w:id="0"/>
    </w:p>
    <w:p w:rsidR="00725216" w:rsidRPr="00F33C70" w:rsidRDefault="007F5769" w:rsidP="00725216">
      <w:pPr>
        <w:jc w:val="center"/>
        <w:rPr>
          <w:lang w:val="fr-CA"/>
        </w:rPr>
      </w:pPr>
      <w:bookmarkStart w:id="2" w:name="lt_pId001"/>
      <w:r w:rsidRPr="00F33C70">
        <w:rPr>
          <w:lang w:val="fr-CA"/>
        </w:rPr>
        <w:t>Réunion du 12 novembre 2015</w:t>
      </w:r>
      <w:bookmarkEnd w:id="2"/>
    </w:p>
    <w:p w:rsidR="00F33C70" w:rsidRDefault="00F33C70" w:rsidP="00725216">
      <w:pPr>
        <w:rPr>
          <w:b/>
          <w:lang w:val="fr-CA"/>
        </w:rPr>
      </w:pPr>
      <w:bookmarkStart w:id="3" w:name="lt_pId003"/>
    </w:p>
    <w:p w:rsidR="00725216" w:rsidRPr="00F33C70" w:rsidRDefault="007F5769" w:rsidP="00725216">
      <w:pPr>
        <w:rPr>
          <w:lang w:val="fr-CA"/>
        </w:rPr>
      </w:pPr>
      <w:r w:rsidRPr="00F33C70">
        <w:rPr>
          <w:b/>
          <w:lang w:val="fr-CA"/>
        </w:rPr>
        <w:t>Présences</w:t>
      </w:r>
      <w:bookmarkEnd w:id="3"/>
      <w:r w:rsidR="00A106CD" w:rsidRPr="00F33C70">
        <w:rPr>
          <w:b/>
          <w:lang w:val="fr-CA"/>
        </w:rPr>
        <w:tab/>
      </w:r>
      <w:r w:rsidR="00A106CD" w:rsidRPr="00F33C70">
        <w:rPr>
          <w:lang w:val="fr-CA"/>
        </w:rPr>
        <w:tab/>
      </w:r>
      <w:r w:rsidR="00A106CD" w:rsidRPr="00F33C70">
        <w:rPr>
          <w:lang w:val="fr-CA"/>
        </w:rPr>
        <w:tab/>
      </w:r>
      <w:r w:rsidR="00A106CD" w:rsidRPr="00F33C70">
        <w:rPr>
          <w:lang w:val="fr-CA"/>
        </w:rPr>
        <w:tab/>
      </w:r>
      <w:r w:rsidR="00A106CD" w:rsidRPr="00F33C70">
        <w:rPr>
          <w:lang w:val="fr-CA"/>
        </w:rPr>
        <w:tab/>
      </w:r>
      <w:r w:rsidR="00A106CD" w:rsidRPr="00F33C70">
        <w:rPr>
          <w:lang w:val="fr-CA"/>
        </w:rPr>
        <w:tab/>
      </w:r>
      <w:r w:rsidR="00A106CD" w:rsidRPr="00F33C70">
        <w:rPr>
          <w:lang w:val="fr-CA"/>
        </w:rPr>
        <w:tab/>
      </w:r>
      <w:r w:rsidR="00A106CD" w:rsidRPr="00F33C70">
        <w:rPr>
          <w:lang w:val="fr-CA"/>
        </w:rPr>
        <w:tab/>
      </w:r>
      <w:r w:rsidR="00A106CD" w:rsidRPr="00F33C70">
        <w:rPr>
          <w:lang w:val="fr-CA"/>
        </w:rPr>
        <w:tab/>
      </w:r>
      <w:bookmarkStart w:id="4" w:name="lt_pId012"/>
      <w:r w:rsidRPr="00F33C70">
        <w:rPr>
          <w:b/>
          <w:lang w:val="fr-CA"/>
        </w:rPr>
        <w:t>Absences motivées</w:t>
      </w:r>
      <w:bookmarkEnd w:id="4"/>
    </w:p>
    <w:p w:rsidR="00725216" w:rsidRPr="00F33C70" w:rsidRDefault="00A106CD" w:rsidP="00725216">
      <w:pPr>
        <w:spacing w:after="0"/>
        <w:rPr>
          <w:lang w:val="fr-CA"/>
        </w:rPr>
      </w:pPr>
      <w:bookmarkStart w:id="5" w:name="lt_pId013"/>
      <w:r w:rsidRPr="00F33C70">
        <w:rPr>
          <w:lang w:val="fr-CA"/>
        </w:rPr>
        <w:t>Wayne Kelley</w:t>
      </w:r>
      <w:bookmarkEnd w:id="5"/>
      <w:r w:rsidRPr="00F33C70">
        <w:rPr>
          <w:lang w:val="fr-CA"/>
        </w:rPr>
        <w:tab/>
      </w:r>
      <w:r w:rsidRPr="00F33C70">
        <w:rPr>
          <w:lang w:val="fr-CA"/>
        </w:rPr>
        <w:tab/>
      </w:r>
      <w:r w:rsidRPr="00F33C70">
        <w:rPr>
          <w:lang w:val="fr-CA"/>
        </w:rPr>
        <w:tab/>
      </w:r>
      <w:r w:rsidRPr="00F33C70">
        <w:rPr>
          <w:lang w:val="fr-CA"/>
        </w:rPr>
        <w:tab/>
      </w:r>
      <w:bookmarkStart w:id="6" w:name="lt_pId017"/>
      <w:r w:rsidRPr="00F33C70">
        <w:rPr>
          <w:lang w:val="fr-CA"/>
        </w:rPr>
        <w:t>Neville David</w:t>
      </w:r>
      <w:bookmarkEnd w:id="6"/>
      <w:r w:rsidRPr="00F33C70">
        <w:rPr>
          <w:lang w:val="fr-CA"/>
        </w:rPr>
        <w:tab/>
      </w:r>
      <w:r w:rsidRPr="00F33C70">
        <w:rPr>
          <w:lang w:val="fr-CA"/>
        </w:rPr>
        <w:tab/>
      </w:r>
      <w:r w:rsidRPr="00F33C70">
        <w:rPr>
          <w:lang w:val="fr-CA"/>
        </w:rPr>
        <w:tab/>
      </w:r>
      <w:r w:rsidRPr="00F33C70">
        <w:rPr>
          <w:lang w:val="fr-CA"/>
        </w:rPr>
        <w:tab/>
      </w:r>
      <w:bookmarkStart w:id="7" w:name="lt_pId021"/>
      <w:r w:rsidRPr="00F33C70">
        <w:rPr>
          <w:lang w:val="fr-CA"/>
        </w:rPr>
        <w:t>Nathalie Paulin</w:t>
      </w:r>
      <w:bookmarkEnd w:id="7"/>
    </w:p>
    <w:p w:rsidR="00725216" w:rsidRPr="00F33C70" w:rsidRDefault="00A106CD" w:rsidP="00725216">
      <w:pPr>
        <w:spacing w:after="0"/>
        <w:rPr>
          <w:lang w:val="fr-CA"/>
        </w:rPr>
      </w:pPr>
      <w:bookmarkStart w:id="8" w:name="lt_pId022"/>
      <w:r w:rsidRPr="00F33C70">
        <w:rPr>
          <w:lang w:val="fr-CA"/>
        </w:rPr>
        <w:t xml:space="preserve">Rhonda Doyle </w:t>
      </w:r>
      <w:proofErr w:type="spellStart"/>
      <w:r w:rsidRPr="00F33C70">
        <w:rPr>
          <w:lang w:val="fr-CA"/>
        </w:rPr>
        <w:t>LeBlanc</w:t>
      </w:r>
      <w:bookmarkEnd w:id="8"/>
      <w:proofErr w:type="spellEnd"/>
      <w:r w:rsidRPr="00F33C70">
        <w:rPr>
          <w:lang w:val="fr-CA"/>
        </w:rPr>
        <w:tab/>
      </w:r>
      <w:r w:rsidRPr="00F33C70">
        <w:rPr>
          <w:lang w:val="fr-CA"/>
        </w:rPr>
        <w:tab/>
      </w:r>
      <w:r w:rsidRPr="00F33C70">
        <w:rPr>
          <w:lang w:val="fr-CA"/>
        </w:rPr>
        <w:tab/>
      </w:r>
      <w:bookmarkStart w:id="9" w:name="lt_pId025"/>
      <w:r w:rsidRPr="00F33C70">
        <w:rPr>
          <w:lang w:val="fr-CA"/>
        </w:rPr>
        <w:t xml:space="preserve">Chris </w:t>
      </w:r>
      <w:proofErr w:type="spellStart"/>
      <w:r w:rsidRPr="00F33C70">
        <w:rPr>
          <w:lang w:val="fr-CA"/>
        </w:rPr>
        <w:t>Lansdell</w:t>
      </w:r>
      <w:bookmarkEnd w:id="9"/>
      <w:proofErr w:type="spellEnd"/>
    </w:p>
    <w:p w:rsidR="00725216" w:rsidRPr="00F33C70" w:rsidRDefault="00A106CD" w:rsidP="00725216">
      <w:pPr>
        <w:spacing w:after="0"/>
        <w:rPr>
          <w:lang w:val="fr-CA"/>
        </w:rPr>
      </w:pPr>
      <w:bookmarkStart w:id="10" w:name="lt_pId026"/>
      <w:r w:rsidRPr="00F33C70">
        <w:rPr>
          <w:lang w:val="fr-CA"/>
        </w:rPr>
        <w:t>Joey Dunphy</w:t>
      </w:r>
      <w:bookmarkEnd w:id="10"/>
      <w:r w:rsidRPr="00F33C70">
        <w:rPr>
          <w:lang w:val="fr-CA"/>
        </w:rPr>
        <w:tab/>
      </w:r>
      <w:r w:rsidRPr="00F33C70">
        <w:rPr>
          <w:lang w:val="fr-CA"/>
        </w:rPr>
        <w:tab/>
      </w:r>
      <w:r w:rsidRPr="00F33C70">
        <w:rPr>
          <w:lang w:val="fr-CA"/>
        </w:rPr>
        <w:tab/>
      </w:r>
      <w:r w:rsidRPr="00F33C70">
        <w:rPr>
          <w:lang w:val="fr-CA"/>
        </w:rPr>
        <w:tab/>
      </w:r>
      <w:bookmarkStart w:id="11" w:name="lt_pId030"/>
      <w:proofErr w:type="spellStart"/>
      <w:r w:rsidRPr="00F33C70">
        <w:rPr>
          <w:lang w:val="fr-CA"/>
        </w:rPr>
        <w:t>Allyson</w:t>
      </w:r>
      <w:proofErr w:type="spellEnd"/>
      <w:r w:rsidRPr="00F33C70">
        <w:rPr>
          <w:lang w:val="fr-CA"/>
        </w:rPr>
        <w:t xml:space="preserve"> </w:t>
      </w:r>
      <w:proofErr w:type="spellStart"/>
      <w:r w:rsidRPr="00F33C70">
        <w:rPr>
          <w:lang w:val="fr-CA"/>
        </w:rPr>
        <w:t>Garrison</w:t>
      </w:r>
      <w:bookmarkEnd w:id="11"/>
      <w:proofErr w:type="spellEnd"/>
    </w:p>
    <w:p w:rsidR="00725216" w:rsidRPr="00F33C70" w:rsidRDefault="007F5769" w:rsidP="00725216">
      <w:pPr>
        <w:spacing w:after="0"/>
        <w:rPr>
          <w:lang w:val="fr-CA"/>
        </w:rPr>
      </w:pPr>
      <w:bookmarkStart w:id="12" w:name="lt_pId031"/>
      <w:r w:rsidRPr="00F33C70">
        <w:rPr>
          <w:lang w:val="fr-CA"/>
        </w:rPr>
        <w:t>Jeannie Baldwin, VPER – Atlantique</w:t>
      </w:r>
      <w:bookmarkEnd w:id="12"/>
      <w:r w:rsidR="00A106CD" w:rsidRPr="00F33C70">
        <w:rPr>
          <w:lang w:val="fr-CA"/>
        </w:rPr>
        <w:t xml:space="preserve"> </w:t>
      </w:r>
    </w:p>
    <w:p w:rsidR="00725216" w:rsidRPr="00F33C70" w:rsidRDefault="007F5769" w:rsidP="00725216">
      <w:pPr>
        <w:spacing w:after="0"/>
        <w:rPr>
          <w:lang w:val="fr-CA"/>
        </w:rPr>
      </w:pPr>
      <w:bookmarkStart w:id="13" w:name="lt_pId032"/>
      <w:r w:rsidRPr="00F33C70">
        <w:rPr>
          <w:lang w:val="fr-CA"/>
        </w:rPr>
        <w:t>Monique Laplante, personne-ressource de l’AFPC</w:t>
      </w:r>
      <w:bookmarkEnd w:id="13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3625FE" w:rsidP="00725216">
      <w:pPr>
        <w:rPr>
          <w:lang w:val="fr-CA"/>
        </w:rPr>
      </w:pPr>
      <w:bookmarkStart w:id="14" w:name="lt_pId033"/>
      <w:r w:rsidRPr="00F33C70">
        <w:rPr>
          <w:lang w:val="fr-CA"/>
        </w:rPr>
        <w:t xml:space="preserve">Le confrère </w:t>
      </w:r>
      <w:r w:rsidR="00A106CD" w:rsidRPr="00F33C70">
        <w:rPr>
          <w:lang w:val="fr-CA"/>
        </w:rPr>
        <w:t xml:space="preserve">Wayne </w:t>
      </w:r>
      <w:r w:rsidRPr="00F33C70">
        <w:rPr>
          <w:lang w:val="fr-CA"/>
        </w:rPr>
        <w:t xml:space="preserve">ouvre la réunion </w:t>
      </w:r>
      <w:r w:rsidR="00F33C70" w:rsidRPr="00F33C70">
        <w:rPr>
          <w:lang w:val="fr-CA"/>
        </w:rPr>
        <w:t>à 14 h 35</w:t>
      </w:r>
      <w:r w:rsidR="00F33C70">
        <w:rPr>
          <w:lang w:val="fr-CA"/>
        </w:rPr>
        <w:t xml:space="preserve"> </w:t>
      </w:r>
      <w:r w:rsidRPr="00F33C70">
        <w:rPr>
          <w:lang w:val="fr-CA"/>
        </w:rPr>
        <w:t>et souhaite la bienvenue à tous et toutes, notamment à la cons</w:t>
      </w:r>
      <w:r w:rsidR="00F33C70">
        <w:rPr>
          <w:lang w:val="fr-CA"/>
        </w:rPr>
        <w:t>œ</w:t>
      </w:r>
      <w:r w:rsidRPr="00F33C70">
        <w:rPr>
          <w:lang w:val="fr-CA"/>
        </w:rPr>
        <w:t xml:space="preserve">ur </w:t>
      </w:r>
      <w:r w:rsidR="00A106CD" w:rsidRPr="00F33C70">
        <w:rPr>
          <w:lang w:val="fr-CA"/>
        </w:rPr>
        <w:t>Jeannie.</w:t>
      </w:r>
      <w:bookmarkEnd w:id="14"/>
    </w:p>
    <w:p w:rsidR="00725216" w:rsidRPr="00F33C70" w:rsidRDefault="00321AB4" w:rsidP="00725216">
      <w:pPr>
        <w:pStyle w:val="ListParagraph"/>
        <w:numPr>
          <w:ilvl w:val="0"/>
          <w:numId w:val="11"/>
        </w:numPr>
        <w:rPr>
          <w:b/>
          <w:lang w:val="fr-CA"/>
        </w:rPr>
      </w:pPr>
      <w:bookmarkStart w:id="15" w:name="lt_pId034"/>
      <w:r>
        <w:rPr>
          <w:b/>
          <w:lang w:val="fr-CA"/>
        </w:rPr>
        <w:t xml:space="preserve">Plan d’action </w:t>
      </w:r>
      <w:r w:rsidR="007F5769" w:rsidRPr="00F33C70">
        <w:rPr>
          <w:b/>
          <w:lang w:val="fr-CA"/>
        </w:rPr>
        <w:t>triennal du Comité</w:t>
      </w:r>
      <w:bookmarkEnd w:id="15"/>
    </w:p>
    <w:p w:rsidR="00725216" w:rsidRPr="00F33C70" w:rsidRDefault="003625FE" w:rsidP="00725216">
      <w:pPr>
        <w:ind w:left="360"/>
        <w:rPr>
          <w:lang w:val="fr-CA"/>
        </w:rPr>
      </w:pPr>
      <w:bookmarkStart w:id="16" w:name="lt_pId035"/>
      <w:r w:rsidRPr="00F33C70">
        <w:rPr>
          <w:lang w:val="fr-CA"/>
        </w:rPr>
        <w:t xml:space="preserve">On examine la dernière version du </w:t>
      </w:r>
      <w:r w:rsidR="00321AB4">
        <w:rPr>
          <w:lang w:val="fr-CA"/>
        </w:rPr>
        <w:t>plan d’action</w:t>
      </w:r>
      <w:r w:rsidRPr="00F33C70">
        <w:rPr>
          <w:lang w:val="fr-CA"/>
        </w:rPr>
        <w:t xml:space="preserve"> de trois ans du Comité. Le confrère</w:t>
      </w:r>
      <w:r w:rsidR="00A106CD" w:rsidRPr="00F33C70">
        <w:rPr>
          <w:lang w:val="fr-CA"/>
        </w:rPr>
        <w:t xml:space="preserve"> Chris </w:t>
      </w:r>
      <w:r w:rsidRPr="00F33C70">
        <w:rPr>
          <w:lang w:val="fr-CA"/>
        </w:rPr>
        <w:t xml:space="preserve">souligne </w:t>
      </w:r>
      <w:r w:rsidR="00321AB4">
        <w:rPr>
          <w:lang w:val="fr-CA"/>
        </w:rPr>
        <w:t xml:space="preserve">un ajout à apporter </w:t>
      </w:r>
      <w:r w:rsidR="00321AB4" w:rsidRPr="00321AB4">
        <w:rPr>
          <w:lang w:val="fr-CA"/>
        </w:rPr>
        <w:t xml:space="preserve">dans la liste des motifs de discrimination à la page 2 sous la rubrique « Communication ∕réseautage » : en anglais, </w:t>
      </w:r>
      <w:r w:rsidRPr="00321AB4">
        <w:rPr>
          <w:lang w:val="fr-CA"/>
        </w:rPr>
        <w:t>ajouter « </w:t>
      </w:r>
      <w:proofErr w:type="spellStart"/>
      <w:r w:rsidR="00321AB4" w:rsidRPr="00321AB4">
        <w:rPr>
          <w:lang w:val="fr-CA"/>
        </w:rPr>
        <w:t>and</w:t>
      </w:r>
      <w:r w:rsidRPr="00321AB4">
        <w:rPr>
          <w:lang w:val="fr-CA"/>
        </w:rPr>
        <w:t>∕o</w:t>
      </w:r>
      <w:r w:rsidR="00321AB4" w:rsidRPr="00321AB4">
        <w:rPr>
          <w:lang w:val="fr-CA"/>
        </w:rPr>
        <w:t>r</w:t>
      </w:r>
      <w:proofErr w:type="spellEnd"/>
      <w:r w:rsidRPr="00321AB4">
        <w:rPr>
          <w:lang w:val="fr-CA"/>
        </w:rPr>
        <w:t xml:space="preserve"> </w:t>
      </w:r>
      <w:proofErr w:type="spellStart"/>
      <w:r w:rsidRPr="00321AB4">
        <w:rPr>
          <w:lang w:val="fr-CA"/>
        </w:rPr>
        <w:t>identit</w:t>
      </w:r>
      <w:r w:rsidR="00321AB4" w:rsidRPr="00321AB4">
        <w:rPr>
          <w:lang w:val="fr-CA"/>
        </w:rPr>
        <w:t>y</w:t>
      </w:r>
      <w:proofErr w:type="spellEnd"/>
      <w:r w:rsidRPr="00321AB4">
        <w:rPr>
          <w:lang w:val="fr-CA"/>
        </w:rPr>
        <w:t> » après les mots</w:t>
      </w:r>
      <w:bookmarkEnd w:id="16"/>
      <w:r w:rsidRPr="00321AB4">
        <w:rPr>
          <w:lang w:val="fr-CA"/>
        </w:rPr>
        <w:t xml:space="preserve"> «</w:t>
      </w:r>
      <w:r w:rsidR="00321AB4">
        <w:rPr>
          <w:lang w:val="fr-CA"/>
        </w:rPr>
        <w:t> </w:t>
      </w:r>
      <w:proofErr w:type="spellStart"/>
      <w:r w:rsidR="00321AB4">
        <w:rPr>
          <w:lang w:val="fr-CA"/>
        </w:rPr>
        <w:t>gender</w:t>
      </w:r>
      <w:proofErr w:type="spellEnd"/>
      <w:r w:rsidR="00321AB4">
        <w:rPr>
          <w:lang w:val="fr-CA"/>
        </w:rPr>
        <w:t xml:space="preserve"> </w:t>
      </w:r>
      <w:r w:rsidRPr="00F33C70">
        <w:rPr>
          <w:lang w:val="fr-CA"/>
        </w:rPr>
        <w:t>expression</w:t>
      </w:r>
      <w:r w:rsidR="00321AB4">
        <w:rPr>
          <w:lang w:val="fr-CA"/>
        </w:rPr>
        <w:t> </w:t>
      </w:r>
      <w:r w:rsidRPr="00F33C70">
        <w:rPr>
          <w:lang w:val="fr-CA"/>
        </w:rPr>
        <w:t xml:space="preserve">» </w:t>
      </w:r>
      <w:r w:rsidR="00321AB4">
        <w:rPr>
          <w:lang w:val="fr-CA"/>
        </w:rPr>
        <w:t>et en français, changer « l’expression de l’identité sexuelle » pour « l’identité ou l’expression sexuelle ».</w:t>
      </w:r>
      <w:r w:rsidRPr="00F33C70">
        <w:rPr>
          <w:lang w:val="fr-CA"/>
        </w:rPr>
        <w:t xml:space="preserve"> </w:t>
      </w:r>
    </w:p>
    <w:p w:rsidR="00725216" w:rsidRPr="00F33C70" w:rsidRDefault="003625FE" w:rsidP="00725216">
      <w:pPr>
        <w:ind w:left="360"/>
        <w:rPr>
          <w:lang w:val="fr-CA"/>
        </w:rPr>
      </w:pPr>
      <w:bookmarkStart w:id="17" w:name="lt_pId036"/>
      <w:r w:rsidRPr="00F33C70">
        <w:rPr>
          <w:lang w:val="fr-CA"/>
        </w:rPr>
        <w:t>Une fois ce changement fait, le Comité adopte son plan triennal.</w:t>
      </w:r>
      <w:bookmarkEnd w:id="17"/>
    </w:p>
    <w:p w:rsidR="00725216" w:rsidRPr="00F33C70" w:rsidRDefault="007F5769" w:rsidP="00725216">
      <w:pPr>
        <w:ind w:left="360"/>
        <w:rPr>
          <w:b/>
          <w:lang w:val="fr-CA"/>
        </w:rPr>
      </w:pPr>
      <w:bookmarkStart w:id="18" w:name="lt_pId037"/>
      <w:r w:rsidRPr="00F33C70">
        <w:rPr>
          <w:b/>
          <w:lang w:val="fr-CA"/>
        </w:rPr>
        <w:t>Recommandation</w:t>
      </w:r>
      <w:bookmarkEnd w:id="18"/>
    </w:p>
    <w:p w:rsidR="00725216" w:rsidRPr="00F33C70" w:rsidRDefault="003625FE" w:rsidP="00725216">
      <w:pPr>
        <w:ind w:left="360"/>
        <w:rPr>
          <w:b/>
          <w:lang w:val="fr-CA"/>
        </w:rPr>
      </w:pPr>
      <w:bookmarkStart w:id="19" w:name="lt_pId038"/>
      <w:r w:rsidRPr="00F33C70">
        <w:rPr>
          <w:b/>
          <w:lang w:val="fr-CA"/>
        </w:rPr>
        <w:t xml:space="preserve">Que le Comité des droits de la personne adopte son plan d’action triennal avec le petit ajout qui y a été </w:t>
      </w:r>
      <w:r w:rsidR="003749FC" w:rsidRPr="00F33C70">
        <w:rPr>
          <w:b/>
          <w:lang w:val="fr-CA"/>
        </w:rPr>
        <w:t>fait</w:t>
      </w:r>
      <w:r w:rsidRPr="00F33C70">
        <w:rPr>
          <w:b/>
          <w:lang w:val="fr-CA"/>
        </w:rPr>
        <w:t>.</w:t>
      </w:r>
      <w:bookmarkEnd w:id="19"/>
      <w:r w:rsidR="00A106CD" w:rsidRPr="00F33C70">
        <w:rPr>
          <w:b/>
          <w:lang w:val="fr-CA"/>
        </w:rPr>
        <w:t xml:space="preserve"> </w:t>
      </w:r>
    </w:p>
    <w:p w:rsidR="00725216" w:rsidRPr="00F33C70" w:rsidRDefault="00A106CD" w:rsidP="00725216">
      <w:pPr>
        <w:pStyle w:val="ListParagraph"/>
        <w:numPr>
          <w:ilvl w:val="0"/>
          <w:numId w:val="11"/>
        </w:numPr>
        <w:rPr>
          <w:b/>
          <w:lang w:val="fr-CA"/>
        </w:rPr>
      </w:pPr>
      <w:bookmarkStart w:id="20" w:name="lt_pId039"/>
      <w:r w:rsidRPr="00F33C70">
        <w:rPr>
          <w:b/>
          <w:lang w:val="fr-CA"/>
        </w:rPr>
        <w:t>R</w:t>
      </w:r>
      <w:r w:rsidR="003625FE" w:rsidRPr="00F33C70">
        <w:rPr>
          <w:b/>
          <w:lang w:val="fr-CA"/>
        </w:rPr>
        <w:t>ap</w:t>
      </w:r>
      <w:r w:rsidRPr="00F33C70">
        <w:rPr>
          <w:b/>
          <w:lang w:val="fr-CA"/>
        </w:rPr>
        <w:t xml:space="preserve">ports </w:t>
      </w:r>
      <w:r w:rsidR="00830133" w:rsidRPr="00F33C70">
        <w:rPr>
          <w:b/>
          <w:lang w:val="fr-CA"/>
        </w:rPr>
        <w:t>à la suite de la réunion du Comité national des droits de la personne</w:t>
      </w:r>
      <w:bookmarkEnd w:id="20"/>
      <w:r w:rsidR="00321AB4">
        <w:rPr>
          <w:b/>
          <w:lang w:val="fr-CA"/>
        </w:rPr>
        <w:t xml:space="preserve"> (CNDP)</w:t>
      </w:r>
    </w:p>
    <w:p w:rsidR="00725216" w:rsidRPr="00F33C70" w:rsidRDefault="00830133" w:rsidP="00725216">
      <w:pPr>
        <w:ind w:left="360"/>
        <w:rPr>
          <w:lang w:val="fr-CA"/>
        </w:rPr>
      </w:pPr>
      <w:bookmarkStart w:id="21" w:name="lt_pId040"/>
      <w:r w:rsidRPr="00F33C70">
        <w:rPr>
          <w:lang w:val="fr-CA"/>
        </w:rPr>
        <w:t>Quatre membres d</w:t>
      </w:r>
      <w:r w:rsidR="00321AB4">
        <w:rPr>
          <w:lang w:val="fr-CA"/>
        </w:rPr>
        <w:t xml:space="preserve">e notre </w:t>
      </w:r>
      <w:r w:rsidRPr="00F33C70">
        <w:rPr>
          <w:lang w:val="fr-CA"/>
        </w:rPr>
        <w:t>Comité ont assisté à la réunion du C</w:t>
      </w:r>
      <w:r w:rsidR="00321AB4">
        <w:rPr>
          <w:lang w:val="fr-CA"/>
        </w:rPr>
        <w:t>NDP</w:t>
      </w:r>
      <w:r w:rsidRPr="00F33C70">
        <w:rPr>
          <w:lang w:val="fr-CA"/>
        </w:rPr>
        <w:t>.</w:t>
      </w:r>
      <w:bookmarkEnd w:id="21"/>
    </w:p>
    <w:p w:rsidR="00725216" w:rsidRPr="00F33C70" w:rsidRDefault="00830133" w:rsidP="00725216">
      <w:pPr>
        <w:ind w:left="360"/>
        <w:rPr>
          <w:lang w:val="fr-CA"/>
        </w:rPr>
      </w:pPr>
      <w:bookmarkStart w:id="22" w:name="lt_pId041"/>
      <w:r w:rsidRPr="00F33C70">
        <w:rPr>
          <w:lang w:val="fr-CA"/>
        </w:rPr>
        <w:t xml:space="preserve">Le confrère </w:t>
      </w:r>
      <w:r w:rsidR="00A106CD" w:rsidRPr="00F33C70">
        <w:rPr>
          <w:lang w:val="fr-CA"/>
        </w:rPr>
        <w:t xml:space="preserve">Joey </w:t>
      </w:r>
      <w:r w:rsidR="00A2659D" w:rsidRPr="00F33C70">
        <w:rPr>
          <w:lang w:val="fr-CA"/>
        </w:rPr>
        <w:t xml:space="preserve">fait savoir que le </w:t>
      </w:r>
      <w:r w:rsidR="00A2659D" w:rsidRPr="00F33C70">
        <w:rPr>
          <w:color w:val="000000"/>
          <w:lang w:val="fr-CA"/>
        </w:rPr>
        <w:t xml:space="preserve">Groupe de travail des membres autochtones </w:t>
      </w:r>
      <w:r w:rsidR="00321AB4">
        <w:rPr>
          <w:color w:val="000000"/>
          <w:lang w:val="fr-CA"/>
        </w:rPr>
        <w:t xml:space="preserve">du CNDP </w:t>
      </w:r>
      <w:r w:rsidR="00A2659D" w:rsidRPr="00F33C70">
        <w:rPr>
          <w:color w:val="000000"/>
          <w:lang w:val="fr-CA"/>
        </w:rPr>
        <w:t>a discuté des sujets suivants</w:t>
      </w:r>
      <w:bookmarkStart w:id="23" w:name="lt_pId042"/>
      <w:bookmarkEnd w:id="22"/>
      <w:r w:rsidR="00A2659D" w:rsidRPr="00F33C70">
        <w:rPr>
          <w:color w:val="000000"/>
          <w:lang w:val="fr-CA"/>
        </w:rPr>
        <w:t xml:space="preserve"> </w:t>
      </w:r>
      <w:r w:rsidR="00A106CD" w:rsidRPr="00F33C70">
        <w:rPr>
          <w:lang w:val="fr-CA"/>
        </w:rPr>
        <w:t>:</w:t>
      </w:r>
      <w:bookmarkEnd w:id="23"/>
    </w:p>
    <w:p w:rsidR="00725216" w:rsidRPr="00F33C70" w:rsidRDefault="00A2659D" w:rsidP="00725216">
      <w:pPr>
        <w:pStyle w:val="ListParagraph"/>
        <w:numPr>
          <w:ilvl w:val="0"/>
          <w:numId w:val="4"/>
        </w:numPr>
        <w:rPr>
          <w:lang w:val="fr-CA"/>
        </w:rPr>
      </w:pPr>
      <w:bookmarkStart w:id="24" w:name="lt_pId043"/>
      <w:r w:rsidRPr="00F33C70">
        <w:rPr>
          <w:lang w:val="fr-CA"/>
        </w:rPr>
        <w:t xml:space="preserve">les mauvais traitements faits aux femmes par des policiers de </w:t>
      </w:r>
      <w:r w:rsidR="00A106CD" w:rsidRPr="00F33C70">
        <w:rPr>
          <w:lang w:val="fr-CA"/>
        </w:rPr>
        <w:t>Val D’Or</w:t>
      </w:r>
      <w:r w:rsidRPr="00F33C70">
        <w:rPr>
          <w:lang w:val="fr-CA"/>
        </w:rPr>
        <w:t>, au</w:t>
      </w:r>
      <w:r w:rsidR="00A106CD" w:rsidRPr="00F33C70">
        <w:rPr>
          <w:lang w:val="fr-CA"/>
        </w:rPr>
        <w:t xml:space="preserve"> Qu</w:t>
      </w:r>
      <w:r w:rsidRPr="00F33C70">
        <w:rPr>
          <w:lang w:val="fr-CA"/>
        </w:rPr>
        <w:t>é</w:t>
      </w:r>
      <w:r w:rsidR="00A106CD" w:rsidRPr="00F33C70">
        <w:rPr>
          <w:lang w:val="fr-CA"/>
        </w:rPr>
        <w:t>bec</w:t>
      </w:r>
      <w:bookmarkEnd w:id="24"/>
      <w:r w:rsidRPr="00F33C70">
        <w:rPr>
          <w:lang w:val="fr-CA"/>
        </w:rPr>
        <w:t>;</w:t>
      </w:r>
    </w:p>
    <w:p w:rsidR="00725216" w:rsidRPr="00F33C70" w:rsidRDefault="00A2659D" w:rsidP="00725216">
      <w:pPr>
        <w:pStyle w:val="ListParagraph"/>
        <w:numPr>
          <w:ilvl w:val="0"/>
          <w:numId w:val="4"/>
        </w:numPr>
        <w:rPr>
          <w:lang w:val="fr-CA"/>
        </w:rPr>
      </w:pPr>
      <w:bookmarkStart w:id="25" w:name="lt_pId044"/>
      <w:r w:rsidRPr="00F33C70">
        <w:rPr>
          <w:lang w:val="fr-CA"/>
        </w:rPr>
        <w:t>le prix de la nourriture dans les localités éloignées</w:t>
      </w:r>
      <w:bookmarkEnd w:id="25"/>
      <w:r w:rsidR="00623DBB" w:rsidRPr="00F33C70">
        <w:rPr>
          <w:lang w:val="fr-CA"/>
        </w:rPr>
        <w:t>;</w:t>
      </w:r>
    </w:p>
    <w:p w:rsidR="00725216" w:rsidRPr="00F33C70" w:rsidRDefault="00623DBB" w:rsidP="00725216">
      <w:pPr>
        <w:pStyle w:val="ListParagraph"/>
        <w:numPr>
          <w:ilvl w:val="0"/>
          <w:numId w:val="4"/>
        </w:numPr>
        <w:rPr>
          <w:lang w:val="fr-CA"/>
        </w:rPr>
      </w:pPr>
      <w:bookmarkStart w:id="26" w:name="lt_pId045"/>
      <w:r w:rsidRPr="00F33C70">
        <w:rPr>
          <w:lang w:val="fr-CA"/>
        </w:rPr>
        <w:t>l</w:t>
      </w:r>
      <w:r w:rsidR="00321AB4">
        <w:rPr>
          <w:lang w:val="fr-CA"/>
        </w:rPr>
        <w:t>a réduction de</w:t>
      </w:r>
      <w:r w:rsidR="00A2659D" w:rsidRPr="00F33C70">
        <w:rPr>
          <w:lang w:val="fr-CA"/>
        </w:rPr>
        <w:t xml:space="preserve"> l’aide sociale aux communautés </w:t>
      </w:r>
      <w:r w:rsidR="00321AB4">
        <w:rPr>
          <w:lang w:val="fr-CA"/>
        </w:rPr>
        <w:t>autochtones</w:t>
      </w:r>
      <w:bookmarkEnd w:id="26"/>
      <w:r w:rsidRPr="00F33C70">
        <w:rPr>
          <w:lang w:val="fr-CA"/>
        </w:rPr>
        <w:t>.</w:t>
      </w:r>
    </w:p>
    <w:p w:rsidR="00725216" w:rsidRPr="00F33C70" w:rsidRDefault="00623DBB" w:rsidP="00321AB4">
      <w:pPr>
        <w:ind w:left="360"/>
        <w:rPr>
          <w:lang w:val="fr-CA"/>
        </w:rPr>
      </w:pPr>
      <w:bookmarkStart w:id="27" w:name="lt_pId046"/>
      <w:r w:rsidRPr="00F33C70">
        <w:rPr>
          <w:lang w:val="fr-CA"/>
        </w:rPr>
        <w:t xml:space="preserve">Les </w:t>
      </w:r>
      <w:r w:rsidR="00A106CD" w:rsidRPr="00F33C70">
        <w:rPr>
          <w:lang w:val="fr-CA"/>
        </w:rPr>
        <w:t>priorit</w:t>
      </w:r>
      <w:r w:rsidRPr="00F33C70">
        <w:rPr>
          <w:lang w:val="fr-CA"/>
        </w:rPr>
        <w:t>é</w:t>
      </w:r>
      <w:r w:rsidR="00A106CD" w:rsidRPr="00F33C70">
        <w:rPr>
          <w:lang w:val="fr-CA"/>
        </w:rPr>
        <w:t xml:space="preserve">s </w:t>
      </w:r>
      <w:r w:rsidRPr="00F33C70">
        <w:rPr>
          <w:lang w:val="fr-CA"/>
        </w:rPr>
        <w:t xml:space="preserve">pour la prochaine année sont les suivantes </w:t>
      </w:r>
      <w:r w:rsidR="00A106CD" w:rsidRPr="00F33C70">
        <w:rPr>
          <w:lang w:val="fr-CA"/>
        </w:rPr>
        <w:t>:</w:t>
      </w:r>
      <w:bookmarkEnd w:id="27"/>
    </w:p>
    <w:p w:rsidR="00725216" w:rsidRPr="00F33C70" w:rsidRDefault="00623DBB" w:rsidP="00725216">
      <w:pPr>
        <w:pStyle w:val="ListParagraph"/>
        <w:numPr>
          <w:ilvl w:val="0"/>
          <w:numId w:val="5"/>
        </w:numPr>
        <w:rPr>
          <w:lang w:val="fr-CA"/>
        </w:rPr>
      </w:pPr>
      <w:bookmarkStart w:id="28" w:name="lt_pId047"/>
      <w:r w:rsidRPr="00F33C70">
        <w:rPr>
          <w:lang w:val="fr-CA"/>
        </w:rPr>
        <w:t>demander au nouveau gouvernement de lancer une enquête sur la question des femmes autochtones disparues ou assassinées</w:t>
      </w:r>
      <w:bookmarkEnd w:id="28"/>
      <w:r w:rsidR="00321AB4">
        <w:rPr>
          <w:lang w:val="fr-CA"/>
        </w:rPr>
        <w:t>;</w:t>
      </w:r>
    </w:p>
    <w:p w:rsidR="00725216" w:rsidRPr="00F33C70" w:rsidRDefault="00623DBB" w:rsidP="00725216">
      <w:pPr>
        <w:pStyle w:val="ListParagraph"/>
        <w:numPr>
          <w:ilvl w:val="0"/>
          <w:numId w:val="5"/>
        </w:numPr>
        <w:rPr>
          <w:lang w:val="fr-CA"/>
        </w:rPr>
      </w:pPr>
      <w:bookmarkStart w:id="29" w:name="lt_pId048"/>
      <w:r w:rsidRPr="00F33C70">
        <w:rPr>
          <w:lang w:val="fr-CA"/>
        </w:rPr>
        <w:lastRenderedPageBreak/>
        <w:t xml:space="preserve">l’eau </w:t>
      </w:r>
      <w:r w:rsidR="007F5769" w:rsidRPr="00F33C70">
        <w:rPr>
          <w:lang w:val="fr-CA"/>
        </w:rPr>
        <w:t>potable</w:t>
      </w:r>
      <w:bookmarkEnd w:id="29"/>
      <w:r w:rsidR="00321AB4">
        <w:rPr>
          <w:lang w:val="fr-CA"/>
        </w:rPr>
        <w:t>;</w:t>
      </w:r>
    </w:p>
    <w:p w:rsidR="00623DBB" w:rsidRPr="00F33C70" w:rsidRDefault="00623DBB" w:rsidP="00725216">
      <w:pPr>
        <w:pStyle w:val="ListParagraph"/>
        <w:numPr>
          <w:ilvl w:val="0"/>
          <w:numId w:val="5"/>
        </w:numPr>
        <w:rPr>
          <w:lang w:val="fr-CA"/>
        </w:rPr>
      </w:pPr>
      <w:bookmarkStart w:id="30" w:name="lt_pId050"/>
      <w:r w:rsidRPr="00F33C70">
        <w:rPr>
          <w:lang w:val="fr-CA"/>
        </w:rPr>
        <w:t>le prix de la nourritu</w:t>
      </w:r>
      <w:r w:rsidR="00321AB4">
        <w:rPr>
          <w:lang w:val="fr-CA"/>
        </w:rPr>
        <w:t>re dans les localités éloignées;</w:t>
      </w:r>
    </w:p>
    <w:p w:rsidR="00725216" w:rsidRPr="00F33C70" w:rsidRDefault="00623DBB" w:rsidP="00725216">
      <w:pPr>
        <w:pStyle w:val="ListParagraph"/>
        <w:numPr>
          <w:ilvl w:val="0"/>
          <w:numId w:val="5"/>
        </w:numPr>
        <w:rPr>
          <w:lang w:val="fr-CA"/>
        </w:rPr>
      </w:pPr>
      <w:r w:rsidRPr="00F33C70">
        <w:rPr>
          <w:lang w:val="fr-CA"/>
        </w:rPr>
        <w:t>les services d’é</w:t>
      </w:r>
      <w:r w:rsidR="007F5769" w:rsidRPr="00F33C70">
        <w:rPr>
          <w:lang w:val="fr-CA"/>
        </w:rPr>
        <w:t xml:space="preserve">ducation </w:t>
      </w:r>
      <w:r w:rsidRPr="00F33C70">
        <w:rPr>
          <w:lang w:val="fr-CA"/>
        </w:rPr>
        <w:t>aux</w:t>
      </w:r>
      <w:r w:rsidR="007F5769" w:rsidRPr="00F33C70">
        <w:rPr>
          <w:lang w:val="fr-CA"/>
        </w:rPr>
        <w:t xml:space="preserve"> Premières Nations</w:t>
      </w:r>
      <w:bookmarkEnd w:id="30"/>
      <w:r w:rsidR="00321AB4">
        <w:rPr>
          <w:lang w:val="fr-CA"/>
        </w:rPr>
        <w:t>;</w:t>
      </w:r>
    </w:p>
    <w:p w:rsidR="00623DBB" w:rsidRPr="00F33C70" w:rsidRDefault="00623DBB" w:rsidP="00623DBB">
      <w:pPr>
        <w:pStyle w:val="ListParagraph"/>
        <w:numPr>
          <w:ilvl w:val="0"/>
          <w:numId w:val="5"/>
        </w:numPr>
        <w:rPr>
          <w:lang w:val="fr-CA"/>
        </w:rPr>
      </w:pPr>
      <w:bookmarkStart w:id="31" w:name="lt_pId051"/>
      <w:r w:rsidRPr="00F33C70">
        <w:rPr>
          <w:lang w:val="fr-CA"/>
        </w:rPr>
        <w:t>l’accroissement des compétences des Autochtones</w:t>
      </w:r>
      <w:bookmarkStart w:id="32" w:name="lt_pId052"/>
      <w:bookmarkEnd w:id="31"/>
      <w:r w:rsidR="00321AB4">
        <w:rPr>
          <w:lang w:val="fr-CA"/>
        </w:rPr>
        <w:t>.</w:t>
      </w:r>
    </w:p>
    <w:p w:rsidR="00623DBB" w:rsidRPr="00F33C70" w:rsidRDefault="00623DBB" w:rsidP="00623DBB">
      <w:pPr>
        <w:pStyle w:val="ListParagraph"/>
        <w:ind w:left="1080"/>
        <w:rPr>
          <w:lang w:val="fr-CA"/>
        </w:rPr>
      </w:pPr>
    </w:p>
    <w:p w:rsidR="00725216" w:rsidRPr="00F33C70" w:rsidRDefault="00623DBB" w:rsidP="00623DBB">
      <w:pPr>
        <w:pStyle w:val="ListParagraph"/>
        <w:ind w:left="0"/>
        <w:rPr>
          <w:lang w:val="fr-CA"/>
        </w:rPr>
      </w:pPr>
      <w:r w:rsidRPr="00F33C70">
        <w:rPr>
          <w:lang w:val="fr-CA"/>
        </w:rPr>
        <w:t>Joey ajoute que le C</w:t>
      </w:r>
      <w:r w:rsidR="008A2538">
        <w:rPr>
          <w:lang w:val="fr-CA"/>
        </w:rPr>
        <w:t>NDP</w:t>
      </w:r>
      <w:r w:rsidRPr="00F33C70">
        <w:rPr>
          <w:lang w:val="fr-CA"/>
        </w:rPr>
        <w:t xml:space="preserve"> veut aussi que l’AFPC </w:t>
      </w:r>
      <w:r w:rsidR="00A106CD" w:rsidRPr="00F33C70">
        <w:rPr>
          <w:lang w:val="fr-CA"/>
        </w:rPr>
        <w:t xml:space="preserve">continue </w:t>
      </w:r>
      <w:r w:rsidRPr="00F33C70">
        <w:rPr>
          <w:lang w:val="fr-CA"/>
        </w:rPr>
        <w:t xml:space="preserve">de faire pression sur le gouvernement pour qu’il mette en œuvre les </w:t>
      </w:r>
      <w:r w:rsidR="00A106CD" w:rsidRPr="00F33C70">
        <w:rPr>
          <w:lang w:val="fr-CA"/>
        </w:rPr>
        <w:t>94 recomm</w:t>
      </w:r>
      <w:r w:rsidRPr="00F33C70">
        <w:rPr>
          <w:lang w:val="fr-CA"/>
        </w:rPr>
        <w:t>a</w:t>
      </w:r>
      <w:r w:rsidR="00A106CD" w:rsidRPr="00F33C70">
        <w:rPr>
          <w:lang w:val="fr-CA"/>
        </w:rPr>
        <w:t xml:space="preserve">ndations </w:t>
      </w:r>
      <w:r w:rsidRPr="00F33C70">
        <w:rPr>
          <w:lang w:val="fr-CA"/>
        </w:rPr>
        <w:t xml:space="preserve">de la </w:t>
      </w:r>
      <w:r w:rsidR="00A106CD" w:rsidRPr="00F33C70">
        <w:rPr>
          <w:lang w:val="fr-CA"/>
        </w:rPr>
        <w:t xml:space="preserve">Commission </w:t>
      </w:r>
      <w:r w:rsidRPr="00F33C70">
        <w:rPr>
          <w:lang w:val="fr-CA"/>
        </w:rPr>
        <w:t xml:space="preserve">de vérité et réconciliation et pour qu’il </w:t>
      </w:r>
      <w:r w:rsidR="00D55456" w:rsidRPr="00F33C70">
        <w:rPr>
          <w:lang w:val="fr-CA"/>
        </w:rPr>
        <w:t xml:space="preserve">rétablisse l’Accord de </w:t>
      </w:r>
      <w:r w:rsidR="00A106CD" w:rsidRPr="00F33C70">
        <w:rPr>
          <w:lang w:val="fr-CA"/>
        </w:rPr>
        <w:t>Kelowna.</w:t>
      </w:r>
      <w:bookmarkEnd w:id="32"/>
      <w:r w:rsidR="00A106CD" w:rsidRPr="00F33C70">
        <w:rPr>
          <w:lang w:val="fr-CA"/>
        </w:rPr>
        <w:t xml:space="preserve"> </w:t>
      </w:r>
    </w:p>
    <w:p w:rsidR="00725216" w:rsidRPr="00F33C70" w:rsidRDefault="003749FC" w:rsidP="00725216">
      <w:pPr>
        <w:rPr>
          <w:lang w:val="fr-CA"/>
        </w:rPr>
      </w:pPr>
      <w:bookmarkStart w:id="33" w:name="lt_pId053"/>
      <w:r w:rsidRPr="00F33C70">
        <w:rPr>
          <w:lang w:val="fr-CA"/>
        </w:rPr>
        <w:t xml:space="preserve">Il souligne que la campagne pour l’eau potable de l’APFC sous le thème </w:t>
      </w:r>
      <w:r w:rsidR="003952CC" w:rsidRPr="003952CC">
        <w:rPr>
          <w:i/>
          <w:lang w:val="fr-CA"/>
        </w:rPr>
        <w:t>Point d'ébullition</w:t>
      </w:r>
      <w:r w:rsidR="003952CC" w:rsidRPr="003952CC">
        <w:rPr>
          <w:lang w:val="fr-CA"/>
        </w:rPr>
        <w:t xml:space="preserve"> (« </w:t>
      </w:r>
      <w:proofErr w:type="spellStart"/>
      <w:r w:rsidR="00A106CD" w:rsidRPr="003952CC">
        <w:rPr>
          <w:lang w:val="fr-CA"/>
        </w:rPr>
        <w:t>Boil</w:t>
      </w:r>
      <w:proofErr w:type="spellEnd"/>
      <w:r w:rsidR="00A106CD" w:rsidRPr="003952CC">
        <w:rPr>
          <w:lang w:val="fr-CA"/>
        </w:rPr>
        <w:t xml:space="preserve"> no More</w:t>
      </w:r>
      <w:r w:rsidR="003952CC" w:rsidRPr="003952CC">
        <w:rPr>
          <w:lang w:val="fr-CA"/>
        </w:rPr>
        <w:t> »)</w:t>
      </w:r>
      <w:r w:rsidR="00A106CD" w:rsidRPr="00F33C70">
        <w:rPr>
          <w:lang w:val="fr-CA"/>
        </w:rPr>
        <w:t xml:space="preserve"> </w:t>
      </w:r>
      <w:r w:rsidRPr="00F33C70">
        <w:rPr>
          <w:lang w:val="fr-CA"/>
        </w:rPr>
        <w:t>se poursuivra</w:t>
      </w:r>
      <w:r w:rsidR="00A106CD" w:rsidRPr="00F33C70">
        <w:rPr>
          <w:lang w:val="fr-CA"/>
        </w:rPr>
        <w:t>.</w:t>
      </w:r>
      <w:bookmarkEnd w:id="33"/>
    </w:p>
    <w:p w:rsidR="00725216" w:rsidRPr="00F33C70" w:rsidRDefault="003749FC" w:rsidP="00725216">
      <w:pPr>
        <w:rPr>
          <w:lang w:val="fr-CA"/>
        </w:rPr>
      </w:pPr>
      <w:bookmarkStart w:id="34" w:name="lt_pId054"/>
      <w:r w:rsidRPr="00F33C70">
        <w:rPr>
          <w:lang w:val="fr-CA"/>
        </w:rPr>
        <w:t xml:space="preserve">Le confrère </w:t>
      </w:r>
      <w:r w:rsidR="00A106CD" w:rsidRPr="00F33C70">
        <w:rPr>
          <w:lang w:val="fr-CA"/>
        </w:rPr>
        <w:t xml:space="preserve">Neville </w:t>
      </w:r>
      <w:r w:rsidR="00A807C2" w:rsidRPr="00F33C70">
        <w:rPr>
          <w:lang w:val="fr-CA"/>
        </w:rPr>
        <w:t xml:space="preserve">fait savoir qu’il </w:t>
      </w:r>
      <w:r w:rsidRPr="00F33C70">
        <w:rPr>
          <w:lang w:val="fr-CA"/>
        </w:rPr>
        <w:t xml:space="preserve">a assisté à la réunion du Comité national et à celle du </w:t>
      </w:r>
      <w:r w:rsidRPr="00F33C70">
        <w:rPr>
          <w:color w:val="000000"/>
          <w:lang w:val="fr-CA"/>
        </w:rPr>
        <w:t xml:space="preserve">Groupe de travail des membres raciaux visibles </w:t>
      </w:r>
      <w:r w:rsidR="00A807C2" w:rsidRPr="00F33C70">
        <w:rPr>
          <w:color w:val="000000"/>
          <w:lang w:val="fr-CA"/>
        </w:rPr>
        <w:t>e</w:t>
      </w:r>
      <w:r w:rsidR="00A106CD" w:rsidRPr="00F33C70">
        <w:rPr>
          <w:lang w:val="fr-CA"/>
        </w:rPr>
        <w:t>n pr</w:t>
      </w:r>
      <w:r w:rsidR="00A807C2" w:rsidRPr="00F33C70">
        <w:rPr>
          <w:lang w:val="fr-CA"/>
        </w:rPr>
        <w:t>é</w:t>
      </w:r>
      <w:r w:rsidR="00A106CD" w:rsidRPr="00F33C70">
        <w:rPr>
          <w:lang w:val="fr-CA"/>
        </w:rPr>
        <w:t xml:space="preserve">paration </w:t>
      </w:r>
      <w:r w:rsidR="00A807C2" w:rsidRPr="00F33C70">
        <w:rPr>
          <w:lang w:val="fr-CA"/>
        </w:rPr>
        <w:t>des conférences régiona</w:t>
      </w:r>
      <w:r w:rsidR="008A2538">
        <w:rPr>
          <w:lang w:val="fr-CA"/>
        </w:rPr>
        <w:t>les</w:t>
      </w:r>
      <w:r w:rsidR="00A807C2" w:rsidRPr="00F33C70">
        <w:rPr>
          <w:lang w:val="fr-CA"/>
        </w:rPr>
        <w:t xml:space="preserve"> des groupes raciaux visibles qui auront lieu en </w:t>
      </w:r>
      <w:r w:rsidR="00A106CD" w:rsidRPr="00F33C70">
        <w:rPr>
          <w:lang w:val="fr-CA"/>
        </w:rPr>
        <w:t>2016.</w:t>
      </w:r>
      <w:bookmarkEnd w:id="34"/>
    </w:p>
    <w:p w:rsidR="00725216" w:rsidRPr="00F33C70" w:rsidRDefault="00A807C2" w:rsidP="00725216">
      <w:pPr>
        <w:rPr>
          <w:lang w:val="fr-CA"/>
        </w:rPr>
      </w:pPr>
      <w:bookmarkStart w:id="35" w:name="lt_pId055"/>
      <w:r w:rsidRPr="00F33C70">
        <w:rPr>
          <w:lang w:val="fr-CA"/>
        </w:rPr>
        <w:t>Il parle du sondage qui se fait présentement auprès des membres des groupes raciaux visibles et des premiers résultats de ce sondage. Le questionnaire a été diffusé le 29 octobre</w:t>
      </w:r>
      <w:r w:rsidR="008A2538">
        <w:rPr>
          <w:lang w:val="fr-CA"/>
        </w:rPr>
        <w:t>. A</w:t>
      </w:r>
      <w:r w:rsidRPr="00F33C70">
        <w:rPr>
          <w:lang w:val="fr-CA"/>
        </w:rPr>
        <w:t xml:space="preserve">u 10 novembre, l’AFPC avait reçu </w:t>
      </w:r>
      <w:bookmarkStart w:id="36" w:name="lt_pId056"/>
      <w:bookmarkEnd w:id="35"/>
      <w:r w:rsidR="00A106CD" w:rsidRPr="00F33C70">
        <w:rPr>
          <w:lang w:val="fr-CA"/>
        </w:rPr>
        <w:t xml:space="preserve">409 </w:t>
      </w:r>
      <w:r w:rsidRPr="00F33C70">
        <w:rPr>
          <w:lang w:val="fr-CA"/>
        </w:rPr>
        <w:t xml:space="preserve">réponses, dont </w:t>
      </w:r>
      <w:r w:rsidR="00A106CD" w:rsidRPr="00F33C70">
        <w:rPr>
          <w:lang w:val="fr-CA"/>
        </w:rPr>
        <w:t xml:space="preserve">55 </w:t>
      </w:r>
      <w:r w:rsidRPr="00F33C70">
        <w:rPr>
          <w:lang w:val="fr-CA"/>
        </w:rPr>
        <w:t>de la région de l’A</w:t>
      </w:r>
      <w:r w:rsidR="00A106CD" w:rsidRPr="00F33C70">
        <w:rPr>
          <w:lang w:val="fr-CA"/>
        </w:rPr>
        <w:t>tlanti</w:t>
      </w:r>
      <w:r w:rsidRPr="00F33C70">
        <w:rPr>
          <w:lang w:val="fr-CA"/>
        </w:rPr>
        <w:t>que</w:t>
      </w:r>
      <w:r w:rsidR="00A106CD" w:rsidRPr="00F33C70">
        <w:rPr>
          <w:lang w:val="fr-CA"/>
        </w:rPr>
        <w:t>.</w:t>
      </w:r>
      <w:bookmarkEnd w:id="36"/>
      <w:r w:rsidR="00A106CD" w:rsidRPr="00F33C70">
        <w:rPr>
          <w:lang w:val="fr-CA"/>
        </w:rPr>
        <w:t xml:space="preserve"> </w:t>
      </w:r>
    </w:p>
    <w:p w:rsidR="00725216" w:rsidRPr="00F33C70" w:rsidRDefault="00A807C2" w:rsidP="00725216">
      <w:pPr>
        <w:spacing w:after="0"/>
        <w:rPr>
          <w:lang w:val="fr-CA"/>
        </w:rPr>
      </w:pPr>
      <w:bookmarkStart w:id="37" w:name="lt_pId057"/>
      <w:r w:rsidRPr="00F33C70">
        <w:rPr>
          <w:lang w:val="fr-CA"/>
        </w:rPr>
        <w:t xml:space="preserve">La date limite pour répondre au sondage est le </w:t>
      </w:r>
      <w:r w:rsidR="00A106CD" w:rsidRPr="00F33C70">
        <w:rPr>
          <w:lang w:val="fr-CA"/>
        </w:rPr>
        <w:t>24</w:t>
      </w:r>
      <w:r w:rsidRPr="00F33C70">
        <w:rPr>
          <w:lang w:val="fr-CA"/>
        </w:rPr>
        <w:t xml:space="preserve"> novembre. Les membres sont </w:t>
      </w:r>
      <w:r w:rsidR="00A106CD" w:rsidRPr="00F33C70">
        <w:rPr>
          <w:lang w:val="fr-CA"/>
        </w:rPr>
        <w:t>encourag</w:t>
      </w:r>
      <w:r w:rsidRPr="00F33C70">
        <w:rPr>
          <w:lang w:val="fr-CA"/>
        </w:rPr>
        <w:t>és à parler de ce sondage aux membres des groupes raciaux visibles</w:t>
      </w:r>
      <w:r w:rsidR="00A106CD" w:rsidRPr="00F33C70">
        <w:rPr>
          <w:lang w:val="fr-CA"/>
        </w:rPr>
        <w:t>.</w:t>
      </w:r>
      <w:bookmarkEnd w:id="37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A807C2" w:rsidP="00725216">
      <w:pPr>
        <w:spacing w:after="0"/>
        <w:rPr>
          <w:lang w:val="fr-CA"/>
        </w:rPr>
      </w:pPr>
      <w:bookmarkStart w:id="38" w:name="lt_pId058"/>
      <w:r w:rsidRPr="00F33C70">
        <w:rPr>
          <w:lang w:val="fr-CA"/>
        </w:rPr>
        <w:t>On s’inquiète du fait que le questionnaire du sondage qui a été mis en ligne n’est pas sécurisé, ce qui laisse la possibilité à une personne d’y répondre plus d’une fois et aussi à des personnes autres que les membres de l’AFPC de remplir le questionnaire.</w:t>
      </w:r>
      <w:bookmarkEnd w:id="38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A807C2" w:rsidP="00725216">
      <w:pPr>
        <w:spacing w:after="0"/>
        <w:rPr>
          <w:lang w:val="fr-CA"/>
        </w:rPr>
      </w:pPr>
      <w:bookmarkStart w:id="39" w:name="lt_pId061"/>
      <w:r w:rsidRPr="00F33C70">
        <w:rPr>
          <w:lang w:val="fr-CA"/>
        </w:rPr>
        <w:t xml:space="preserve">Les bureaux régionaux de l’AFPC ont envoyé le sondage à toutes les sections </w:t>
      </w:r>
      <w:r w:rsidR="00A106CD" w:rsidRPr="00F33C70">
        <w:rPr>
          <w:lang w:val="fr-CA"/>
        </w:rPr>
        <w:t>local</w:t>
      </w:r>
      <w:r w:rsidRPr="00F33C70">
        <w:rPr>
          <w:lang w:val="fr-CA"/>
        </w:rPr>
        <w:t>e</w:t>
      </w:r>
      <w:r w:rsidR="00A106CD" w:rsidRPr="00F33C70">
        <w:rPr>
          <w:lang w:val="fr-CA"/>
        </w:rPr>
        <w:t>s.</w:t>
      </w:r>
      <w:bookmarkEnd w:id="39"/>
      <w:r w:rsidR="00A106CD" w:rsidRPr="00F33C70">
        <w:rPr>
          <w:lang w:val="fr-CA"/>
        </w:rPr>
        <w:t xml:space="preserve"> </w:t>
      </w:r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9F557A" w:rsidP="00725216">
      <w:pPr>
        <w:spacing w:after="0"/>
        <w:rPr>
          <w:lang w:val="fr-CA"/>
        </w:rPr>
      </w:pPr>
      <w:bookmarkStart w:id="40" w:name="lt_pId062"/>
      <w:r w:rsidRPr="00F33C70">
        <w:rPr>
          <w:lang w:val="fr-CA"/>
        </w:rPr>
        <w:t xml:space="preserve">Le confrère Neville </w:t>
      </w:r>
      <w:r w:rsidR="00A807C2" w:rsidRPr="00F33C70">
        <w:rPr>
          <w:lang w:val="fr-CA"/>
        </w:rPr>
        <w:t xml:space="preserve">parle </w:t>
      </w:r>
      <w:r w:rsidRPr="00F33C70">
        <w:rPr>
          <w:lang w:val="fr-CA"/>
        </w:rPr>
        <w:t xml:space="preserve">aussi </w:t>
      </w:r>
      <w:r w:rsidR="00A807C2" w:rsidRPr="00F33C70">
        <w:rPr>
          <w:lang w:val="fr-CA"/>
        </w:rPr>
        <w:t>du cours de trois jours pour les militants des droits de la personne qui sera offert dans la région de l’</w:t>
      </w:r>
      <w:r w:rsidR="00A106CD" w:rsidRPr="00F33C70">
        <w:rPr>
          <w:lang w:val="fr-CA"/>
        </w:rPr>
        <w:t>Atlanti</w:t>
      </w:r>
      <w:r w:rsidR="00A807C2" w:rsidRPr="00F33C70">
        <w:rPr>
          <w:lang w:val="fr-CA"/>
        </w:rPr>
        <w:t xml:space="preserve">que dans le prochain </w:t>
      </w:r>
      <w:r w:rsidR="00A106CD" w:rsidRPr="00F33C70">
        <w:rPr>
          <w:lang w:val="fr-CA"/>
        </w:rPr>
        <w:t>cycle</w:t>
      </w:r>
      <w:r w:rsidRPr="00F33C70">
        <w:rPr>
          <w:lang w:val="fr-CA"/>
        </w:rPr>
        <w:t xml:space="preserve"> et du livret </w:t>
      </w:r>
      <w:r w:rsidR="008A2538">
        <w:rPr>
          <w:lang w:val="fr-CA"/>
        </w:rPr>
        <w:t>su</w:t>
      </w:r>
      <w:r w:rsidRPr="00F33C70">
        <w:rPr>
          <w:lang w:val="fr-CA"/>
        </w:rPr>
        <w:t xml:space="preserve">r les membres des groupes raciaux visibles au travail que </w:t>
      </w:r>
      <w:bookmarkStart w:id="41" w:name="lt_pId063"/>
      <w:bookmarkEnd w:id="40"/>
      <w:r w:rsidRPr="00F33C70">
        <w:rPr>
          <w:lang w:val="fr-CA"/>
        </w:rPr>
        <w:t>l’AFPC est en train de préparer.</w:t>
      </w:r>
      <w:bookmarkEnd w:id="41"/>
      <w:r w:rsidR="00A106CD" w:rsidRPr="00F33C70">
        <w:rPr>
          <w:lang w:val="fr-CA"/>
        </w:rPr>
        <w:t xml:space="preserve"> </w:t>
      </w:r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9F557A" w:rsidP="00725216">
      <w:pPr>
        <w:spacing w:after="0"/>
        <w:rPr>
          <w:lang w:val="fr-CA"/>
        </w:rPr>
      </w:pPr>
      <w:bookmarkStart w:id="42" w:name="lt_pId064"/>
      <w:r w:rsidRPr="00F33C70">
        <w:rPr>
          <w:lang w:val="fr-CA"/>
        </w:rPr>
        <w:t>La cons</w:t>
      </w:r>
      <w:r w:rsidR="008A2538">
        <w:rPr>
          <w:lang w:val="fr-CA"/>
        </w:rPr>
        <w:t>œ</w:t>
      </w:r>
      <w:r w:rsidRPr="00F33C70">
        <w:rPr>
          <w:lang w:val="fr-CA"/>
        </w:rPr>
        <w:t xml:space="preserve">ur </w:t>
      </w:r>
      <w:r w:rsidR="00A106CD" w:rsidRPr="00F33C70">
        <w:rPr>
          <w:lang w:val="fr-CA"/>
        </w:rPr>
        <w:t xml:space="preserve">Rhonda </w:t>
      </w:r>
      <w:r w:rsidRPr="00F33C70">
        <w:rPr>
          <w:lang w:val="fr-CA"/>
        </w:rPr>
        <w:t>souligne que son groupe de travail a discuté des Conférences nationales É</w:t>
      </w:r>
      <w:r w:rsidR="00A106CD" w:rsidRPr="00F33C70">
        <w:rPr>
          <w:lang w:val="fr-CA"/>
        </w:rPr>
        <w:t>quit</w:t>
      </w:r>
      <w:r w:rsidRPr="00F33C70">
        <w:rPr>
          <w:lang w:val="fr-CA"/>
        </w:rPr>
        <w:t xml:space="preserve">é qui auront lieu du </w:t>
      </w:r>
      <w:r w:rsidR="00A106CD" w:rsidRPr="00F33C70">
        <w:rPr>
          <w:lang w:val="fr-CA"/>
        </w:rPr>
        <w:t xml:space="preserve">24 </w:t>
      </w:r>
      <w:r w:rsidRPr="00F33C70">
        <w:rPr>
          <w:lang w:val="fr-CA"/>
        </w:rPr>
        <w:t xml:space="preserve">au </w:t>
      </w:r>
      <w:r w:rsidR="00A106CD" w:rsidRPr="00F33C70">
        <w:rPr>
          <w:lang w:val="fr-CA"/>
        </w:rPr>
        <w:t xml:space="preserve">28 </w:t>
      </w:r>
      <w:r w:rsidRPr="00F33C70">
        <w:rPr>
          <w:lang w:val="fr-CA"/>
        </w:rPr>
        <w:t xml:space="preserve">mars </w:t>
      </w:r>
      <w:r w:rsidR="00A106CD" w:rsidRPr="00F33C70">
        <w:rPr>
          <w:lang w:val="fr-CA"/>
        </w:rPr>
        <w:t xml:space="preserve">2017 </w:t>
      </w:r>
      <w:r w:rsidRPr="00F33C70">
        <w:rPr>
          <w:lang w:val="fr-CA"/>
        </w:rPr>
        <w:t xml:space="preserve">au Centre </w:t>
      </w:r>
      <w:r w:rsidR="00A106CD" w:rsidRPr="00F33C70">
        <w:rPr>
          <w:lang w:val="fr-CA"/>
        </w:rPr>
        <w:t xml:space="preserve">Sheraton </w:t>
      </w:r>
      <w:r w:rsidRPr="00F33C70">
        <w:rPr>
          <w:lang w:val="fr-CA"/>
        </w:rPr>
        <w:t xml:space="preserve">de </w:t>
      </w:r>
      <w:r w:rsidR="00A106CD" w:rsidRPr="00F33C70">
        <w:rPr>
          <w:lang w:val="fr-CA"/>
        </w:rPr>
        <w:t>Toronto.</w:t>
      </w:r>
      <w:bookmarkEnd w:id="42"/>
      <w:r w:rsidR="00A106CD" w:rsidRPr="00F33C70">
        <w:rPr>
          <w:lang w:val="fr-CA"/>
        </w:rPr>
        <w:t xml:space="preserve"> </w:t>
      </w:r>
      <w:r w:rsidRPr="00F33C70">
        <w:rPr>
          <w:lang w:val="fr-CA"/>
        </w:rPr>
        <w:t xml:space="preserve">Le </w:t>
      </w:r>
      <w:bookmarkStart w:id="43" w:name="lt_pId065"/>
      <w:r w:rsidR="00A106CD" w:rsidRPr="00F33C70">
        <w:rPr>
          <w:lang w:val="fr-CA"/>
        </w:rPr>
        <w:t xml:space="preserve">format </w:t>
      </w:r>
      <w:r w:rsidRPr="00F33C70">
        <w:rPr>
          <w:lang w:val="fr-CA"/>
        </w:rPr>
        <w:t xml:space="preserve">sera le même que la dernière fois. </w:t>
      </w:r>
      <w:r w:rsidR="008A2538">
        <w:rPr>
          <w:lang w:val="fr-CA"/>
        </w:rPr>
        <w:t>C</w:t>
      </w:r>
      <w:r w:rsidRPr="00F33C70">
        <w:rPr>
          <w:lang w:val="fr-CA"/>
        </w:rPr>
        <w:t>e groupe de travail a défini ses</w:t>
      </w:r>
      <w:bookmarkStart w:id="44" w:name="lt_pId066"/>
      <w:bookmarkEnd w:id="43"/>
      <w:r w:rsidR="00A106CD" w:rsidRPr="00F33C70">
        <w:rPr>
          <w:lang w:val="fr-CA"/>
        </w:rPr>
        <w:t xml:space="preserve"> priorit</w:t>
      </w:r>
      <w:r w:rsidRPr="00F33C70">
        <w:rPr>
          <w:lang w:val="fr-CA"/>
        </w:rPr>
        <w:t>é</w:t>
      </w:r>
      <w:r w:rsidR="00A106CD" w:rsidRPr="00F33C70">
        <w:rPr>
          <w:lang w:val="fr-CA"/>
        </w:rPr>
        <w:t>s</w:t>
      </w:r>
      <w:r w:rsidRPr="00F33C70">
        <w:rPr>
          <w:lang w:val="fr-CA"/>
        </w:rPr>
        <w:t xml:space="preserve"> comme suit </w:t>
      </w:r>
      <w:r w:rsidR="00A106CD" w:rsidRPr="00F33C70">
        <w:rPr>
          <w:lang w:val="fr-CA"/>
        </w:rPr>
        <w:t>:</w:t>
      </w:r>
      <w:bookmarkEnd w:id="44"/>
    </w:p>
    <w:p w:rsidR="00725216" w:rsidRPr="00F33C70" w:rsidRDefault="007F5769" w:rsidP="00725216">
      <w:pPr>
        <w:pStyle w:val="ListParagraph"/>
        <w:numPr>
          <w:ilvl w:val="0"/>
          <w:numId w:val="6"/>
        </w:numPr>
        <w:spacing w:after="0"/>
        <w:rPr>
          <w:lang w:val="fr-CA"/>
        </w:rPr>
      </w:pPr>
      <w:bookmarkStart w:id="45" w:name="lt_pId067"/>
      <w:r w:rsidRPr="00F33C70">
        <w:rPr>
          <w:lang w:val="fr-CA"/>
        </w:rPr>
        <w:t>les services de garde d’enfants;</w:t>
      </w:r>
      <w:bookmarkEnd w:id="45"/>
      <w:r w:rsidR="00A106CD" w:rsidRPr="00F33C70">
        <w:rPr>
          <w:lang w:val="fr-CA"/>
        </w:rPr>
        <w:t xml:space="preserve"> </w:t>
      </w:r>
    </w:p>
    <w:p w:rsidR="00725216" w:rsidRPr="00F33C70" w:rsidRDefault="009F557A" w:rsidP="00725216">
      <w:pPr>
        <w:pStyle w:val="ListParagraph"/>
        <w:numPr>
          <w:ilvl w:val="0"/>
          <w:numId w:val="6"/>
        </w:numPr>
        <w:spacing w:after="0"/>
        <w:rPr>
          <w:lang w:val="fr-CA"/>
        </w:rPr>
      </w:pPr>
      <w:bookmarkStart w:id="46" w:name="lt_pId068"/>
      <w:r w:rsidRPr="00F33C70">
        <w:rPr>
          <w:lang w:val="fr-CA"/>
        </w:rPr>
        <w:t>les f</w:t>
      </w:r>
      <w:r w:rsidR="007F5769" w:rsidRPr="00F33C70">
        <w:rPr>
          <w:lang w:val="fr-CA"/>
        </w:rPr>
        <w:t>emmes autochtones disparues ou assassinée</w:t>
      </w:r>
      <w:bookmarkEnd w:id="46"/>
      <w:r w:rsidRPr="00F33C70">
        <w:rPr>
          <w:lang w:val="fr-CA"/>
        </w:rPr>
        <w:t>s;</w:t>
      </w:r>
    </w:p>
    <w:p w:rsidR="00725216" w:rsidRPr="00F33C70" w:rsidRDefault="009F557A" w:rsidP="00725216">
      <w:pPr>
        <w:pStyle w:val="ListParagraph"/>
        <w:numPr>
          <w:ilvl w:val="0"/>
          <w:numId w:val="6"/>
        </w:numPr>
        <w:spacing w:after="0"/>
        <w:rPr>
          <w:lang w:val="fr-CA"/>
        </w:rPr>
      </w:pPr>
      <w:bookmarkStart w:id="47" w:name="lt_pId069"/>
      <w:r w:rsidRPr="00F33C70">
        <w:rPr>
          <w:lang w:val="fr-CA"/>
        </w:rPr>
        <w:t>la v</w:t>
      </w:r>
      <w:r w:rsidR="007F5769" w:rsidRPr="00F33C70">
        <w:rPr>
          <w:lang w:val="fr-CA"/>
        </w:rPr>
        <w:t>iolence conjugale contre les femmes en milieu de travail</w:t>
      </w:r>
      <w:bookmarkEnd w:id="47"/>
      <w:r w:rsidRPr="00F33C70">
        <w:rPr>
          <w:lang w:val="fr-CA"/>
        </w:rPr>
        <w:t>;</w:t>
      </w:r>
    </w:p>
    <w:p w:rsidR="00725216" w:rsidRPr="00F33C70" w:rsidRDefault="009F557A" w:rsidP="00725216">
      <w:pPr>
        <w:pStyle w:val="ListParagraph"/>
        <w:numPr>
          <w:ilvl w:val="0"/>
          <w:numId w:val="6"/>
        </w:numPr>
        <w:spacing w:after="0"/>
        <w:rPr>
          <w:lang w:val="fr-CA"/>
        </w:rPr>
      </w:pPr>
      <w:bookmarkStart w:id="48" w:name="lt_pId070"/>
      <w:r w:rsidRPr="00F33C70">
        <w:rPr>
          <w:lang w:val="fr-CA"/>
        </w:rPr>
        <w:t>le l</w:t>
      </w:r>
      <w:r w:rsidR="007F5769" w:rsidRPr="00F33C70">
        <w:rPr>
          <w:lang w:val="fr-CA"/>
        </w:rPr>
        <w:t>eadership des femmes</w:t>
      </w:r>
      <w:bookmarkEnd w:id="48"/>
      <w:r w:rsidRPr="00F33C70">
        <w:rPr>
          <w:lang w:val="fr-CA"/>
        </w:rPr>
        <w:t>.</w:t>
      </w:r>
    </w:p>
    <w:p w:rsidR="009F557A" w:rsidRPr="00F33C70" w:rsidRDefault="009F557A" w:rsidP="009F557A">
      <w:pPr>
        <w:pStyle w:val="ListParagraph"/>
        <w:spacing w:after="0"/>
        <w:ind w:left="1080"/>
        <w:rPr>
          <w:lang w:val="fr-CA"/>
        </w:rPr>
      </w:pPr>
    </w:p>
    <w:p w:rsidR="00725216" w:rsidRPr="00F33C70" w:rsidRDefault="009F557A" w:rsidP="00725216">
      <w:pPr>
        <w:spacing w:after="0"/>
        <w:rPr>
          <w:lang w:val="fr-CA"/>
        </w:rPr>
      </w:pPr>
      <w:bookmarkStart w:id="49" w:name="lt_pId071"/>
      <w:r w:rsidRPr="00F33C70">
        <w:rPr>
          <w:lang w:val="fr-CA"/>
        </w:rPr>
        <w:t xml:space="preserve">Il faudra travailler avec le nouveau gouvernement en </w:t>
      </w:r>
      <w:r w:rsidR="00A106CD" w:rsidRPr="00F33C70">
        <w:rPr>
          <w:lang w:val="fr-CA"/>
        </w:rPr>
        <w:t xml:space="preserve">place </w:t>
      </w:r>
      <w:r w:rsidRPr="00F33C70">
        <w:rPr>
          <w:lang w:val="fr-CA"/>
        </w:rPr>
        <w:t>sur ces questions</w:t>
      </w:r>
      <w:r w:rsidR="00A106CD" w:rsidRPr="00F33C70">
        <w:rPr>
          <w:lang w:val="fr-CA"/>
        </w:rPr>
        <w:t>.</w:t>
      </w:r>
      <w:bookmarkEnd w:id="49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9F557A" w:rsidP="00725216">
      <w:pPr>
        <w:spacing w:after="0"/>
        <w:rPr>
          <w:lang w:val="fr-CA"/>
        </w:rPr>
      </w:pPr>
      <w:bookmarkStart w:id="50" w:name="lt_pId072"/>
      <w:r w:rsidRPr="00F33C70">
        <w:rPr>
          <w:lang w:val="fr-CA"/>
        </w:rPr>
        <w:lastRenderedPageBreak/>
        <w:t xml:space="preserve">La </w:t>
      </w:r>
      <w:r w:rsidR="008A2538" w:rsidRPr="00F33C70">
        <w:rPr>
          <w:lang w:val="fr-CA"/>
        </w:rPr>
        <w:t>cons</w:t>
      </w:r>
      <w:r w:rsidR="008A2538">
        <w:rPr>
          <w:lang w:val="fr-CA"/>
        </w:rPr>
        <w:t>œ</w:t>
      </w:r>
      <w:r w:rsidR="008A2538" w:rsidRPr="00F33C70">
        <w:rPr>
          <w:lang w:val="fr-CA"/>
        </w:rPr>
        <w:t xml:space="preserve">ur </w:t>
      </w:r>
      <w:r w:rsidR="00A106CD" w:rsidRPr="00F33C70">
        <w:rPr>
          <w:lang w:val="fr-CA"/>
        </w:rPr>
        <w:t>Rhonda</w:t>
      </w:r>
      <w:r w:rsidRPr="00F33C70">
        <w:rPr>
          <w:lang w:val="fr-CA"/>
        </w:rPr>
        <w:t xml:space="preserve"> souligne deux dates </w:t>
      </w:r>
      <w:r w:rsidR="00A106CD" w:rsidRPr="00F33C70">
        <w:rPr>
          <w:lang w:val="fr-CA"/>
        </w:rPr>
        <w:t>important</w:t>
      </w:r>
      <w:r w:rsidRPr="00F33C70">
        <w:rPr>
          <w:lang w:val="fr-CA"/>
        </w:rPr>
        <w:t xml:space="preserve">es, soit </w:t>
      </w:r>
      <w:bookmarkStart w:id="51" w:name="lt_pId073"/>
      <w:bookmarkEnd w:id="50"/>
      <w:r w:rsidR="008A2538" w:rsidRPr="00F33C70">
        <w:rPr>
          <w:lang w:val="fr-CA"/>
        </w:rPr>
        <w:t>le 6 décembre</w:t>
      </w:r>
      <w:r w:rsidR="008A2538">
        <w:rPr>
          <w:lang w:val="fr-CA"/>
        </w:rPr>
        <w:t xml:space="preserve"> - la </w:t>
      </w:r>
      <w:r w:rsidRPr="00F33C70">
        <w:rPr>
          <w:lang w:val="fr-CA"/>
        </w:rPr>
        <w:t xml:space="preserve">Journée nationale de commémoration et d’action contre la violence faite aux femmes et </w:t>
      </w:r>
      <w:r w:rsidR="008A2538">
        <w:rPr>
          <w:lang w:val="fr-CA"/>
        </w:rPr>
        <w:t xml:space="preserve">le 8 mars - </w:t>
      </w:r>
      <w:r w:rsidR="007F5769" w:rsidRPr="00F33C70">
        <w:rPr>
          <w:lang w:val="fr-CA"/>
        </w:rPr>
        <w:t>la Journée internationale de</w:t>
      </w:r>
      <w:r w:rsidRPr="00F33C70">
        <w:rPr>
          <w:lang w:val="fr-CA"/>
        </w:rPr>
        <w:t>s</w:t>
      </w:r>
      <w:r w:rsidR="007F5769" w:rsidRPr="00F33C70">
        <w:rPr>
          <w:lang w:val="fr-CA"/>
        </w:rPr>
        <w:t xml:space="preserve"> femmes</w:t>
      </w:r>
      <w:r w:rsidRPr="00F33C70">
        <w:rPr>
          <w:lang w:val="fr-CA"/>
        </w:rPr>
        <w:t>.</w:t>
      </w:r>
      <w:bookmarkEnd w:id="51"/>
      <w:r w:rsidR="00A106CD" w:rsidRPr="00F33C70">
        <w:rPr>
          <w:lang w:val="fr-CA"/>
        </w:rPr>
        <w:t xml:space="preserve"> </w:t>
      </w:r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A106CD" w:rsidP="009F557A">
      <w:pPr>
        <w:spacing w:after="0"/>
        <w:rPr>
          <w:lang w:val="fr-CA"/>
        </w:rPr>
      </w:pPr>
      <w:bookmarkStart w:id="52" w:name="lt_pId074"/>
      <w:r w:rsidRPr="00F33C70">
        <w:rPr>
          <w:lang w:val="fr-CA"/>
        </w:rPr>
        <w:t xml:space="preserve">Jeannie </w:t>
      </w:r>
      <w:r w:rsidR="009F557A" w:rsidRPr="00F33C70">
        <w:rPr>
          <w:lang w:val="fr-CA"/>
        </w:rPr>
        <w:t xml:space="preserve">indique que </w:t>
      </w:r>
      <w:r w:rsidRPr="00F33C70">
        <w:rPr>
          <w:lang w:val="fr-CA"/>
        </w:rPr>
        <w:t xml:space="preserve">Nancy </w:t>
      </w:r>
      <w:proofErr w:type="spellStart"/>
      <w:r w:rsidRPr="00F33C70">
        <w:rPr>
          <w:lang w:val="fr-CA"/>
        </w:rPr>
        <w:t>MacLean</w:t>
      </w:r>
      <w:proofErr w:type="spellEnd"/>
      <w:r w:rsidRPr="00F33C70">
        <w:rPr>
          <w:lang w:val="fr-CA"/>
        </w:rPr>
        <w:t xml:space="preserve"> </w:t>
      </w:r>
      <w:r w:rsidR="009F557A" w:rsidRPr="00F33C70">
        <w:rPr>
          <w:lang w:val="fr-CA"/>
        </w:rPr>
        <w:t xml:space="preserve">donne l’atelier sur la violence en milieu de travail pour les membres qui ont des connaissances et de l’expérience en santé et sécurité. </w:t>
      </w:r>
      <w:bookmarkEnd w:id="52"/>
    </w:p>
    <w:p w:rsidR="009F557A" w:rsidRPr="00F33C70" w:rsidRDefault="009F557A" w:rsidP="009F557A">
      <w:pPr>
        <w:spacing w:after="0"/>
        <w:rPr>
          <w:lang w:val="fr-CA"/>
        </w:rPr>
      </w:pPr>
    </w:p>
    <w:p w:rsidR="00725216" w:rsidRPr="008A2538" w:rsidRDefault="00A04E34" w:rsidP="00725216">
      <w:pPr>
        <w:spacing w:after="0"/>
        <w:rPr>
          <w:lang w:val="fr-CA"/>
        </w:rPr>
      </w:pPr>
      <w:bookmarkStart w:id="53" w:name="lt_pId075"/>
      <w:r w:rsidRPr="008A2538">
        <w:rPr>
          <w:lang w:val="fr-CA"/>
        </w:rPr>
        <w:t xml:space="preserve">Le confrère </w:t>
      </w:r>
      <w:r w:rsidR="00A106CD" w:rsidRPr="008A2538">
        <w:rPr>
          <w:lang w:val="fr-CA"/>
        </w:rPr>
        <w:t xml:space="preserve">Wayne </w:t>
      </w:r>
      <w:r w:rsidRPr="008A2538">
        <w:rPr>
          <w:lang w:val="fr-CA"/>
        </w:rPr>
        <w:t xml:space="preserve">dit qu’il faut encourager les membres à </w:t>
      </w:r>
      <w:r w:rsidR="00A40568" w:rsidRPr="008A2538">
        <w:rPr>
          <w:lang w:val="fr-CA"/>
        </w:rPr>
        <w:t xml:space="preserve">faire les modules </w:t>
      </w:r>
      <w:r w:rsidR="008A2538" w:rsidRPr="008A2538">
        <w:rPr>
          <w:lang w:val="fr-CA"/>
        </w:rPr>
        <w:t xml:space="preserve">de formation </w:t>
      </w:r>
      <w:r w:rsidR="00A40568" w:rsidRPr="008A2538">
        <w:rPr>
          <w:lang w:val="fr-CA"/>
        </w:rPr>
        <w:t xml:space="preserve">pour délégués syndicaux qui seront bientôt offerts en ligne </w:t>
      </w:r>
      <w:r w:rsidR="00A106CD" w:rsidRPr="008A2538">
        <w:rPr>
          <w:lang w:val="fr-CA"/>
        </w:rPr>
        <w:t>(probabl</w:t>
      </w:r>
      <w:r w:rsidR="00A40568" w:rsidRPr="008A2538">
        <w:rPr>
          <w:lang w:val="fr-CA"/>
        </w:rPr>
        <w:t xml:space="preserve">ement en décembre </w:t>
      </w:r>
      <w:r w:rsidR="00A106CD" w:rsidRPr="008A2538">
        <w:rPr>
          <w:lang w:val="fr-CA"/>
        </w:rPr>
        <w:t>2015)</w:t>
      </w:r>
      <w:r w:rsidR="00A40568" w:rsidRPr="008A2538">
        <w:rPr>
          <w:lang w:val="fr-CA"/>
        </w:rPr>
        <w:t>, par exemple les modules</w:t>
      </w:r>
      <w:r w:rsidR="00A106CD" w:rsidRPr="008A2538">
        <w:rPr>
          <w:lang w:val="fr-CA"/>
        </w:rPr>
        <w:t xml:space="preserve"> </w:t>
      </w:r>
      <w:r w:rsidRPr="008A2538">
        <w:rPr>
          <w:i/>
          <w:lang w:val="fr-CA"/>
        </w:rPr>
        <w:t>Défendre les membres gais, lesbiennes et bisexuels contre l’homophobie en milieu de travail</w:t>
      </w:r>
      <w:r w:rsidR="00A106CD" w:rsidRPr="008A2538">
        <w:rPr>
          <w:lang w:val="fr-CA"/>
        </w:rPr>
        <w:t xml:space="preserve"> </w:t>
      </w:r>
      <w:r w:rsidR="00A40568" w:rsidRPr="008A2538">
        <w:rPr>
          <w:lang w:val="fr-CA"/>
        </w:rPr>
        <w:t>et</w:t>
      </w:r>
      <w:r w:rsidR="00A106CD" w:rsidRPr="008A2538">
        <w:rPr>
          <w:lang w:val="fr-CA"/>
        </w:rPr>
        <w:t xml:space="preserve"> </w:t>
      </w:r>
      <w:r w:rsidRPr="008A2538">
        <w:rPr>
          <w:i/>
          <w:lang w:val="fr-CA"/>
        </w:rPr>
        <w:t xml:space="preserve">Défendre les droits des membres </w:t>
      </w:r>
      <w:proofErr w:type="spellStart"/>
      <w:r w:rsidRPr="008A2538">
        <w:rPr>
          <w:i/>
          <w:lang w:val="fr-CA"/>
        </w:rPr>
        <w:t>trans</w:t>
      </w:r>
      <w:proofErr w:type="spellEnd"/>
      <w:r w:rsidRPr="008A2538">
        <w:rPr>
          <w:i/>
          <w:lang w:val="fr-CA"/>
        </w:rPr>
        <w:t xml:space="preserve"> au travail</w:t>
      </w:r>
      <w:r w:rsidR="00A106CD" w:rsidRPr="008A2538">
        <w:rPr>
          <w:lang w:val="fr-CA"/>
        </w:rPr>
        <w:t>.</w:t>
      </w:r>
      <w:bookmarkEnd w:id="53"/>
      <w:r w:rsidR="00A106CD" w:rsidRPr="008A2538">
        <w:rPr>
          <w:lang w:val="fr-CA"/>
        </w:rPr>
        <w:t xml:space="preserve"> </w:t>
      </w:r>
      <w:r w:rsidR="00A40568" w:rsidRPr="008A2538">
        <w:rPr>
          <w:lang w:val="fr-CA"/>
        </w:rPr>
        <w:t>Ce matériel devrait être mis à jour régulièrement</w:t>
      </w:r>
      <w:bookmarkStart w:id="54" w:name="lt_pId076"/>
      <w:r w:rsidR="00A106CD" w:rsidRPr="008A2538">
        <w:rPr>
          <w:lang w:val="fr-CA"/>
        </w:rPr>
        <w:t>.</w:t>
      </w:r>
      <w:bookmarkEnd w:id="54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A40568" w:rsidP="00725216">
      <w:pPr>
        <w:spacing w:after="0"/>
        <w:rPr>
          <w:lang w:val="fr-CA"/>
        </w:rPr>
      </w:pPr>
      <w:bookmarkStart w:id="55" w:name="lt_pId077"/>
      <w:r w:rsidRPr="00F33C70">
        <w:rPr>
          <w:lang w:val="fr-CA"/>
        </w:rPr>
        <w:t xml:space="preserve">Des membres </w:t>
      </w:r>
      <w:proofErr w:type="spellStart"/>
      <w:r w:rsidRPr="00F33C70">
        <w:rPr>
          <w:lang w:val="fr-CA"/>
        </w:rPr>
        <w:t>t</w:t>
      </w:r>
      <w:r w:rsidR="00A106CD" w:rsidRPr="00F33C70">
        <w:rPr>
          <w:lang w:val="fr-CA"/>
        </w:rPr>
        <w:t>rans</w:t>
      </w:r>
      <w:proofErr w:type="spellEnd"/>
      <w:r w:rsidR="00A106CD" w:rsidRPr="00F33C70">
        <w:rPr>
          <w:lang w:val="fr-CA"/>
        </w:rPr>
        <w:t xml:space="preserve"> </w:t>
      </w:r>
      <w:r w:rsidRPr="00F33C70">
        <w:rPr>
          <w:lang w:val="fr-CA"/>
        </w:rPr>
        <w:t xml:space="preserve">participeront à une réunion sur l’éducation à </w:t>
      </w:r>
      <w:r w:rsidR="00A106CD" w:rsidRPr="00F33C70">
        <w:rPr>
          <w:lang w:val="fr-CA"/>
        </w:rPr>
        <w:t xml:space="preserve">Ottawa </w:t>
      </w:r>
      <w:r w:rsidRPr="00F33C70">
        <w:rPr>
          <w:lang w:val="fr-CA"/>
        </w:rPr>
        <w:t xml:space="preserve">au printemps </w:t>
      </w:r>
      <w:r w:rsidR="00A106CD" w:rsidRPr="00F33C70">
        <w:rPr>
          <w:lang w:val="fr-CA"/>
        </w:rPr>
        <w:t>2016.</w:t>
      </w:r>
      <w:bookmarkEnd w:id="55"/>
      <w:r w:rsidR="00A106CD" w:rsidRPr="00F33C70">
        <w:rPr>
          <w:lang w:val="fr-CA"/>
        </w:rPr>
        <w:t xml:space="preserve"> </w:t>
      </w:r>
      <w:bookmarkStart w:id="56" w:name="lt_pId078"/>
      <w:r w:rsidRPr="00F33C70">
        <w:rPr>
          <w:lang w:val="fr-CA"/>
        </w:rPr>
        <w:t xml:space="preserve">Nous devrions suggérer des membres </w:t>
      </w:r>
      <w:proofErr w:type="spellStart"/>
      <w:r w:rsidRPr="00F33C70">
        <w:rPr>
          <w:lang w:val="fr-CA"/>
        </w:rPr>
        <w:t>tra</w:t>
      </w:r>
      <w:r w:rsidR="00A106CD" w:rsidRPr="00F33C70">
        <w:rPr>
          <w:lang w:val="fr-CA"/>
        </w:rPr>
        <w:t>ns</w:t>
      </w:r>
      <w:proofErr w:type="spellEnd"/>
      <w:r w:rsidRPr="00F33C70">
        <w:rPr>
          <w:lang w:val="fr-CA"/>
        </w:rPr>
        <w:t xml:space="preserve"> de notre région et informer les membres </w:t>
      </w:r>
      <w:proofErr w:type="spellStart"/>
      <w:r w:rsidRPr="00F33C70">
        <w:rPr>
          <w:lang w:val="fr-CA"/>
        </w:rPr>
        <w:t>trans</w:t>
      </w:r>
      <w:proofErr w:type="spellEnd"/>
      <w:r w:rsidRPr="00F33C70">
        <w:rPr>
          <w:lang w:val="fr-CA"/>
        </w:rPr>
        <w:t xml:space="preserve"> que le comité national des </w:t>
      </w:r>
      <w:r w:rsidR="00A106CD" w:rsidRPr="00F33C70">
        <w:rPr>
          <w:lang w:val="fr-CA"/>
        </w:rPr>
        <w:t xml:space="preserve">GLBT </w:t>
      </w:r>
      <w:r w:rsidRPr="00F33C70">
        <w:rPr>
          <w:lang w:val="fr-CA"/>
        </w:rPr>
        <w:t xml:space="preserve">sollicitera leur avis sur le nouveau </w:t>
      </w:r>
      <w:r w:rsidRPr="00F33C70">
        <w:rPr>
          <w:color w:val="000000"/>
          <w:lang w:val="fr-CA"/>
        </w:rPr>
        <w:t xml:space="preserve">projet de loi sur les droits des personnes </w:t>
      </w:r>
      <w:proofErr w:type="spellStart"/>
      <w:r w:rsidRPr="00F33C70">
        <w:rPr>
          <w:color w:val="000000"/>
          <w:lang w:val="fr-CA"/>
        </w:rPr>
        <w:t>trans</w:t>
      </w:r>
      <w:proofErr w:type="spellEnd"/>
      <w:r w:rsidR="00A106CD" w:rsidRPr="00F33C70">
        <w:rPr>
          <w:lang w:val="fr-CA"/>
        </w:rPr>
        <w:t>.</w:t>
      </w:r>
      <w:bookmarkEnd w:id="56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A40568" w:rsidP="00725216">
      <w:pPr>
        <w:spacing w:after="0"/>
        <w:rPr>
          <w:lang w:val="fr-CA"/>
        </w:rPr>
      </w:pPr>
      <w:bookmarkStart w:id="57" w:name="lt_pId079"/>
      <w:r w:rsidRPr="00F33C70">
        <w:rPr>
          <w:lang w:val="fr-CA"/>
        </w:rPr>
        <w:t xml:space="preserve">Une lettre </w:t>
      </w:r>
      <w:r w:rsidR="001901CF" w:rsidRPr="00F33C70">
        <w:rPr>
          <w:lang w:val="fr-CA"/>
        </w:rPr>
        <w:t xml:space="preserve">sera envoyée à la nouvelle ministre de la Justice et procureure générale du Canada, </w:t>
      </w:r>
      <w:r w:rsidR="00A106CD" w:rsidRPr="00F33C70">
        <w:rPr>
          <w:lang w:val="fr-CA"/>
        </w:rPr>
        <w:t>Jody Wilson-</w:t>
      </w:r>
      <w:proofErr w:type="spellStart"/>
      <w:r w:rsidR="00A106CD" w:rsidRPr="00F33C70">
        <w:rPr>
          <w:lang w:val="fr-CA"/>
        </w:rPr>
        <w:t>Raybould</w:t>
      </w:r>
      <w:proofErr w:type="spellEnd"/>
      <w:r w:rsidR="00A106CD" w:rsidRPr="00F33C70">
        <w:rPr>
          <w:lang w:val="fr-CA"/>
        </w:rPr>
        <w:t xml:space="preserve">, </w:t>
      </w:r>
      <w:r w:rsidR="001901CF" w:rsidRPr="00F33C70">
        <w:rPr>
          <w:lang w:val="fr-CA"/>
        </w:rPr>
        <w:t xml:space="preserve">pour lui demander de défendre les personnes </w:t>
      </w:r>
      <w:proofErr w:type="spellStart"/>
      <w:r w:rsidR="001901CF" w:rsidRPr="00F33C70">
        <w:rPr>
          <w:lang w:val="fr-CA"/>
        </w:rPr>
        <w:t>trans</w:t>
      </w:r>
      <w:proofErr w:type="spellEnd"/>
      <w:r w:rsidR="001901CF" w:rsidRPr="00F33C70">
        <w:rPr>
          <w:lang w:val="fr-CA"/>
        </w:rPr>
        <w:t xml:space="preserve"> contre la </w:t>
      </w:r>
      <w:r w:rsidR="00A106CD" w:rsidRPr="00F33C70">
        <w:rPr>
          <w:lang w:val="fr-CA"/>
        </w:rPr>
        <w:t xml:space="preserve">discrimination </w:t>
      </w:r>
      <w:r w:rsidR="001901CF" w:rsidRPr="00F33C70">
        <w:rPr>
          <w:lang w:val="fr-CA"/>
        </w:rPr>
        <w:t xml:space="preserve">et la </w:t>
      </w:r>
      <w:r w:rsidR="00A106CD" w:rsidRPr="00F33C70">
        <w:rPr>
          <w:lang w:val="fr-CA"/>
        </w:rPr>
        <w:t>violence</w:t>
      </w:r>
      <w:bookmarkEnd w:id="57"/>
      <w:r w:rsidR="001901CF" w:rsidRPr="00F33C70">
        <w:rPr>
          <w:lang w:val="fr-CA"/>
        </w:rPr>
        <w:t>.</w:t>
      </w:r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1901CF" w:rsidP="00725216">
      <w:pPr>
        <w:spacing w:after="0"/>
        <w:rPr>
          <w:lang w:val="fr-CA"/>
        </w:rPr>
      </w:pPr>
      <w:bookmarkStart w:id="58" w:name="lt_pId080"/>
      <w:r w:rsidRPr="00F33C70">
        <w:rPr>
          <w:lang w:val="fr-CA"/>
        </w:rPr>
        <w:t xml:space="preserve">D’ici la prochaine réunion du Conseil, les membres du Comité devraient </w:t>
      </w:r>
      <w:r w:rsidR="00106C23" w:rsidRPr="00F33C70">
        <w:rPr>
          <w:lang w:val="fr-CA"/>
        </w:rPr>
        <w:t xml:space="preserve">tenir </w:t>
      </w:r>
      <w:r w:rsidRPr="00F33C70">
        <w:rPr>
          <w:lang w:val="fr-CA"/>
        </w:rPr>
        <w:t>une conférence téléphonique pour continuer l</w:t>
      </w:r>
      <w:r w:rsidR="00720C22">
        <w:rPr>
          <w:lang w:val="fr-CA"/>
        </w:rPr>
        <w:t>a préparation</w:t>
      </w:r>
      <w:r w:rsidRPr="00F33C70">
        <w:rPr>
          <w:lang w:val="fr-CA"/>
        </w:rPr>
        <w:t xml:space="preserve"> des activités </w:t>
      </w:r>
      <w:r w:rsidR="00720C22">
        <w:rPr>
          <w:lang w:val="fr-CA"/>
        </w:rPr>
        <w:t>de</w:t>
      </w:r>
      <w:r w:rsidRPr="00F33C70">
        <w:rPr>
          <w:lang w:val="fr-CA"/>
        </w:rPr>
        <w:t xml:space="preserve"> la fierté gaie en </w:t>
      </w:r>
      <w:r w:rsidR="00A106CD" w:rsidRPr="00F33C70">
        <w:rPr>
          <w:lang w:val="fr-CA"/>
        </w:rPr>
        <w:t>2016.</w:t>
      </w:r>
      <w:bookmarkEnd w:id="58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106C23" w:rsidP="00725216">
      <w:pPr>
        <w:spacing w:after="0"/>
        <w:rPr>
          <w:lang w:val="fr-CA"/>
        </w:rPr>
      </w:pPr>
      <w:bookmarkStart w:id="59" w:name="lt_pId081"/>
      <w:r w:rsidRPr="000C3E99">
        <w:rPr>
          <w:lang w:val="fr-CA"/>
        </w:rPr>
        <w:t xml:space="preserve">Le confrère Wayne </w:t>
      </w:r>
      <w:r w:rsidR="001F5302" w:rsidRPr="000C3E99">
        <w:rPr>
          <w:lang w:val="fr-CA"/>
        </w:rPr>
        <w:t xml:space="preserve">nous </w:t>
      </w:r>
      <w:r w:rsidR="00A106CD" w:rsidRPr="000C3E99">
        <w:rPr>
          <w:lang w:val="fr-CA"/>
        </w:rPr>
        <w:t xml:space="preserve">informe </w:t>
      </w:r>
      <w:r w:rsidR="001F5302" w:rsidRPr="000C3E99">
        <w:rPr>
          <w:lang w:val="fr-CA"/>
        </w:rPr>
        <w:t>de diverses ressources qui existent :</w:t>
      </w:r>
      <w:r w:rsidR="00A106CD" w:rsidRPr="000C3E99">
        <w:rPr>
          <w:lang w:val="fr-CA"/>
        </w:rPr>
        <w:t xml:space="preserve"> </w:t>
      </w:r>
      <w:r w:rsidR="001F5302" w:rsidRPr="000C3E99">
        <w:rPr>
          <w:lang w:val="fr-CA"/>
        </w:rPr>
        <w:t xml:space="preserve">les livrets du CTC </w:t>
      </w:r>
      <w:r w:rsidR="00AC6201" w:rsidRPr="000C3E99">
        <w:rPr>
          <w:lang w:val="fr-CA"/>
        </w:rPr>
        <w:t xml:space="preserve">intitulés </w:t>
      </w:r>
      <w:r w:rsidR="001F5302" w:rsidRPr="00F33C70">
        <w:rPr>
          <w:i/>
          <w:lang w:val="fr-CA"/>
        </w:rPr>
        <w:t>Trav</w:t>
      </w:r>
      <w:r w:rsidR="00AC6201" w:rsidRPr="00F33C70">
        <w:rPr>
          <w:i/>
          <w:lang w:val="fr-CA"/>
        </w:rPr>
        <w:t>a</w:t>
      </w:r>
      <w:r w:rsidR="001F5302" w:rsidRPr="00F33C70">
        <w:rPr>
          <w:i/>
          <w:lang w:val="fr-CA"/>
        </w:rPr>
        <w:t xml:space="preserve">illeurs et travailleurs </w:t>
      </w:r>
      <w:r w:rsidR="00A106CD" w:rsidRPr="00F33C70">
        <w:rPr>
          <w:i/>
          <w:lang w:val="fr-CA"/>
        </w:rPr>
        <w:t>transition</w:t>
      </w:r>
      <w:r w:rsidR="00A106CD" w:rsidRPr="00F33C70">
        <w:rPr>
          <w:lang w:val="fr-CA"/>
        </w:rPr>
        <w:t xml:space="preserve"> </w:t>
      </w:r>
      <w:r w:rsidR="00AC6201" w:rsidRPr="00F33C70">
        <w:rPr>
          <w:lang w:val="fr-CA"/>
        </w:rPr>
        <w:t xml:space="preserve">et </w:t>
      </w:r>
      <w:r w:rsidR="00AC6201" w:rsidRPr="00F33C70">
        <w:rPr>
          <w:i/>
          <w:lang w:val="fr-CA"/>
        </w:rPr>
        <w:t>À nos alliés : Tout ce que vous avez toujours voulu savoir sur les lesbiennes, bais, bisexuels et transgenres</w:t>
      </w:r>
      <w:r w:rsidR="00AC6201" w:rsidRPr="00F33C70">
        <w:rPr>
          <w:lang w:val="fr-CA"/>
        </w:rPr>
        <w:t xml:space="preserve">, le livret </w:t>
      </w:r>
      <w:r w:rsidR="00FD6EF3" w:rsidRPr="00F33C70">
        <w:rPr>
          <w:rStyle w:val="Emphasis"/>
          <w:lang w:val="fr-CA"/>
        </w:rPr>
        <w:t>Sortir des sentiers battus</w:t>
      </w:r>
      <w:r w:rsidR="00FD6EF3" w:rsidRPr="00F33C70">
        <w:rPr>
          <w:lang w:val="fr-CA"/>
        </w:rPr>
        <w:t xml:space="preserve"> </w:t>
      </w:r>
      <w:r w:rsidR="00AC6201" w:rsidRPr="00F33C70">
        <w:rPr>
          <w:lang w:val="fr-CA"/>
        </w:rPr>
        <w:t xml:space="preserve">publié par Patrimoine canadien et Parcs Canada, ainsi </w:t>
      </w:r>
      <w:bookmarkEnd w:id="59"/>
      <w:r w:rsidR="00AD7618" w:rsidRPr="00F33C70">
        <w:rPr>
          <w:lang w:val="fr-CA"/>
        </w:rPr>
        <w:t xml:space="preserve">que le </w:t>
      </w:r>
      <w:r w:rsidR="00AD7618" w:rsidRPr="00977727">
        <w:rPr>
          <w:lang w:val="fr-CA"/>
        </w:rPr>
        <w:t>l</w:t>
      </w:r>
      <w:r w:rsidR="00AD7618" w:rsidRPr="00977727">
        <w:rPr>
          <w:color w:val="000000"/>
          <w:lang w:val="fr-CA"/>
        </w:rPr>
        <w:t xml:space="preserve">ivret </w:t>
      </w:r>
      <w:r w:rsidR="00AD7618" w:rsidRPr="00977727">
        <w:rPr>
          <w:i/>
          <w:color w:val="000000"/>
          <w:lang w:val="fr-CA"/>
        </w:rPr>
        <w:t>L’AFPC travaille pour les droits des GLBT</w:t>
      </w:r>
      <w:r w:rsidR="00AC6201" w:rsidRPr="00977727">
        <w:rPr>
          <w:lang w:val="fr-CA"/>
        </w:rPr>
        <w:t>.</w:t>
      </w:r>
    </w:p>
    <w:p w:rsidR="00AD7618" w:rsidRPr="00F33C70" w:rsidRDefault="00AD7618" w:rsidP="00725216">
      <w:pPr>
        <w:spacing w:after="0"/>
        <w:rPr>
          <w:lang w:val="fr-CA"/>
        </w:rPr>
      </w:pPr>
    </w:p>
    <w:p w:rsidR="00725216" w:rsidRPr="00F33C70" w:rsidRDefault="00AD7618" w:rsidP="00725216">
      <w:pPr>
        <w:pStyle w:val="ListParagraph"/>
        <w:numPr>
          <w:ilvl w:val="0"/>
          <w:numId w:val="11"/>
        </w:numPr>
        <w:spacing w:after="0"/>
        <w:rPr>
          <w:b/>
          <w:lang w:val="fr-CA"/>
        </w:rPr>
      </w:pPr>
      <w:bookmarkStart w:id="60" w:name="lt_pId082"/>
      <w:r w:rsidRPr="00F33C70">
        <w:rPr>
          <w:b/>
          <w:lang w:val="fr-CA"/>
        </w:rPr>
        <w:t>Sondage auprès des membres des groupes raciaux visibles</w:t>
      </w:r>
      <w:bookmarkEnd w:id="60"/>
    </w:p>
    <w:p w:rsidR="00AD7618" w:rsidRPr="00F33C70" w:rsidRDefault="00AD7618" w:rsidP="00725216">
      <w:pPr>
        <w:spacing w:after="0"/>
        <w:rPr>
          <w:lang w:val="fr-CA"/>
        </w:rPr>
      </w:pPr>
      <w:bookmarkStart w:id="61" w:name="lt_pId083"/>
    </w:p>
    <w:p w:rsidR="00725216" w:rsidRPr="00F33C70" w:rsidRDefault="00AD7618" w:rsidP="00725216">
      <w:pPr>
        <w:spacing w:after="0"/>
        <w:rPr>
          <w:lang w:val="fr-CA"/>
        </w:rPr>
      </w:pPr>
      <w:r w:rsidRPr="00F33C70">
        <w:rPr>
          <w:lang w:val="fr-CA"/>
        </w:rPr>
        <w:t>La question a été abordée plus haut</w:t>
      </w:r>
      <w:r w:rsidR="00A106CD" w:rsidRPr="00F33C70">
        <w:rPr>
          <w:lang w:val="fr-CA"/>
        </w:rPr>
        <w:t>.</w:t>
      </w:r>
      <w:bookmarkEnd w:id="61"/>
    </w:p>
    <w:p w:rsidR="00725216" w:rsidRPr="00F33C70" w:rsidRDefault="00725216" w:rsidP="00725216">
      <w:pPr>
        <w:spacing w:after="0"/>
        <w:rPr>
          <w:lang w:val="fr-CA"/>
        </w:rPr>
      </w:pPr>
    </w:p>
    <w:p w:rsidR="00AD7618" w:rsidRPr="00F33C70" w:rsidRDefault="007F5769" w:rsidP="00AD7618">
      <w:pPr>
        <w:pStyle w:val="ListParagraph"/>
        <w:numPr>
          <w:ilvl w:val="0"/>
          <w:numId w:val="11"/>
        </w:numPr>
        <w:spacing w:after="0"/>
        <w:rPr>
          <w:b/>
          <w:lang w:val="fr-CA"/>
        </w:rPr>
      </w:pPr>
      <w:bookmarkStart w:id="62" w:name="lt_pId084"/>
      <w:r w:rsidRPr="00F33C70">
        <w:rPr>
          <w:b/>
          <w:lang w:val="fr-CA"/>
        </w:rPr>
        <w:t>C</w:t>
      </w:r>
      <w:r w:rsidR="00AD7618" w:rsidRPr="00F33C70">
        <w:rPr>
          <w:b/>
          <w:lang w:val="fr-CA"/>
        </w:rPr>
        <w:t>onférence régionale des membres des groupes raciaux visibles</w:t>
      </w:r>
      <w:bookmarkStart w:id="63" w:name="lt_pId085"/>
      <w:bookmarkEnd w:id="62"/>
    </w:p>
    <w:p w:rsidR="00AD7618" w:rsidRPr="00F33C70" w:rsidRDefault="00AD7618" w:rsidP="00AD7618">
      <w:pPr>
        <w:pStyle w:val="ListParagraph"/>
        <w:spacing w:after="0"/>
        <w:ind w:left="0"/>
        <w:rPr>
          <w:b/>
          <w:lang w:val="fr-CA"/>
        </w:rPr>
      </w:pPr>
    </w:p>
    <w:p w:rsidR="00AD7618" w:rsidRPr="00F33C70" w:rsidRDefault="00AD7618" w:rsidP="00725216">
      <w:pPr>
        <w:spacing w:after="0"/>
        <w:rPr>
          <w:lang w:val="fr-CA"/>
        </w:rPr>
      </w:pPr>
      <w:r w:rsidRPr="00F33C70">
        <w:rPr>
          <w:lang w:val="fr-CA"/>
        </w:rPr>
        <w:t>La Conférence régionale des membres des groupes raciaux visibles de l’</w:t>
      </w:r>
      <w:r w:rsidR="00A106CD" w:rsidRPr="00F33C70">
        <w:rPr>
          <w:lang w:val="fr-CA"/>
        </w:rPr>
        <w:t>Atlanti</w:t>
      </w:r>
      <w:r w:rsidRPr="00F33C70">
        <w:rPr>
          <w:lang w:val="fr-CA"/>
        </w:rPr>
        <w:t xml:space="preserve">que se déroulera du 23 au 25 septembre 2016 à </w:t>
      </w:r>
      <w:r w:rsidR="00A106CD" w:rsidRPr="00F33C70">
        <w:rPr>
          <w:lang w:val="fr-CA"/>
        </w:rPr>
        <w:t>Halifax.</w:t>
      </w:r>
      <w:bookmarkEnd w:id="63"/>
      <w:r w:rsidRPr="00F33C70">
        <w:rPr>
          <w:lang w:val="fr-CA"/>
        </w:rPr>
        <w:t xml:space="preserve"> </w:t>
      </w:r>
      <w:bookmarkStart w:id="64" w:name="lt_pId086"/>
      <w:r w:rsidRPr="00F33C70">
        <w:rPr>
          <w:lang w:val="fr-CA"/>
        </w:rPr>
        <w:t xml:space="preserve">La </w:t>
      </w:r>
      <w:r w:rsidR="00A106CD" w:rsidRPr="00F33C70">
        <w:rPr>
          <w:lang w:val="fr-CA"/>
        </w:rPr>
        <w:t>r</w:t>
      </w:r>
      <w:r w:rsidRPr="00F33C70">
        <w:rPr>
          <w:lang w:val="fr-CA"/>
        </w:rPr>
        <w:t>é</w:t>
      </w:r>
      <w:r w:rsidR="00A106CD" w:rsidRPr="00F33C70">
        <w:rPr>
          <w:lang w:val="fr-CA"/>
        </w:rPr>
        <w:t xml:space="preserve">gion a </w:t>
      </w:r>
      <w:r w:rsidRPr="00F33C70">
        <w:rPr>
          <w:lang w:val="fr-CA"/>
        </w:rPr>
        <w:t xml:space="preserve">un </w:t>
      </w:r>
      <w:r w:rsidR="00A106CD" w:rsidRPr="00F33C70">
        <w:rPr>
          <w:lang w:val="fr-CA"/>
        </w:rPr>
        <w:t xml:space="preserve">budget </w:t>
      </w:r>
      <w:r w:rsidRPr="00F33C70">
        <w:rPr>
          <w:lang w:val="fr-CA"/>
        </w:rPr>
        <w:t xml:space="preserve">de </w:t>
      </w:r>
      <w:r w:rsidR="00A106CD" w:rsidRPr="00F33C70">
        <w:rPr>
          <w:lang w:val="fr-CA"/>
        </w:rPr>
        <w:t>90</w:t>
      </w:r>
      <w:r w:rsidRPr="00F33C70">
        <w:rPr>
          <w:lang w:val="fr-CA"/>
        </w:rPr>
        <w:t> </w:t>
      </w:r>
      <w:r w:rsidR="00A106CD" w:rsidRPr="00F33C70">
        <w:rPr>
          <w:lang w:val="fr-CA"/>
        </w:rPr>
        <w:t>000</w:t>
      </w:r>
      <w:r w:rsidRPr="00F33C70">
        <w:rPr>
          <w:lang w:val="fr-CA"/>
        </w:rPr>
        <w:t xml:space="preserve"> $. </w:t>
      </w:r>
      <w:r w:rsidR="000C3E99">
        <w:rPr>
          <w:lang w:val="fr-CA"/>
        </w:rPr>
        <w:t xml:space="preserve">Il s’agira d’une </w:t>
      </w:r>
      <w:r w:rsidRPr="00F33C70">
        <w:rPr>
          <w:lang w:val="fr-CA"/>
        </w:rPr>
        <w:t xml:space="preserve">conférence de </w:t>
      </w:r>
      <w:r w:rsidR="00A106CD" w:rsidRPr="00F33C70">
        <w:rPr>
          <w:lang w:val="fr-CA"/>
        </w:rPr>
        <w:t xml:space="preserve">2½ </w:t>
      </w:r>
      <w:r w:rsidRPr="00F33C70">
        <w:rPr>
          <w:lang w:val="fr-CA"/>
        </w:rPr>
        <w:t>jours entièrement financée</w:t>
      </w:r>
      <w:bookmarkEnd w:id="64"/>
      <w:r w:rsidRPr="00F33C70">
        <w:rPr>
          <w:lang w:val="fr-CA"/>
        </w:rPr>
        <w:t xml:space="preserve"> par l’AFPC.</w:t>
      </w:r>
      <w:bookmarkStart w:id="65" w:name="lt_pId087"/>
      <w:r w:rsidRPr="00F33C70">
        <w:rPr>
          <w:lang w:val="fr-CA"/>
        </w:rPr>
        <w:t xml:space="preserve"> </w:t>
      </w:r>
    </w:p>
    <w:p w:rsidR="00AD7618" w:rsidRPr="00F33C70" w:rsidRDefault="00AD7618" w:rsidP="00725216">
      <w:pPr>
        <w:spacing w:after="0"/>
        <w:rPr>
          <w:lang w:val="fr-CA"/>
        </w:rPr>
      </w:pPr>
    </w:p>
    <w:p w:rsidR="00AD7618" w:rsidRPr="00F33C70" w:rsidRDefault="00AD7618" w:rsidP="00725216">
      <w:pPr>
        <w:spacing w:after="0"/>
        <w:rPr>
          <w:lang w:val="fr-CA"/>
        </w:rPr>
      </w:pPr>
      <w:r w:rsidRPr="00F33C70">
        <w:rPr>
          <w:lang w:val="fr-CA"/>
        </w:rPr>
        <w:t>L’</w:t>
      </w:r>
      <w:r w:rsidR="00A106CD" w:rsidRPr="00F33C70">
        <w:rPr>
          <w:lang w:val="fr-CA"/>
        </w:rPr>
        <w:t xml:space="preserve">Ontario </w:t>
      </w:r>
      <w:r w:rsidRPr="00F33C70">
        <w:rPr>
          <w:lang w:val="fr-CA"/>
        </w:rPr>
        <w:t>sera la première ré</w:t>
      </w:r>
      <w:r w:rsidR="00A106CD" w:rsidRPr="00F33C70">
        <w:rPr>
          <w:lang w:val="fr-CA"/>
        </w:rPr>
        <w:t xml:space="preserve">gion </w:t>
      </w:r>
      <w:r w:rsidRPr="00F33C70">
        <w:rPr>
          <w:lang w:val="fr-CA"/>
        </w:rPr>
        <w:t xml:space="preserve">à tenir sa conférence régionale – en avril ou en mai. À cette occasion, on commencera à rédiger un document d’orientation. Les autres régions y </w:t>
      </w:r>
      <w:r w:rsidR="000C3E99">
        <w:rPr>
          <w:lang w:val="fr-CA"/>
        </w:rPr>
        <w:t>contribueront</w:t>
      </w:r>
      <w:r w:rsidRPr="00F33C70">
        <w:rPr>
          <w:lang w:val="fr-CA"/>
        </w:rPr>
        <w:t xml:space="preserve"> par la suite.</w:t>
      </w:r>
      <w:bookmarkEnd w:id="65"/>
      <w:r w:rsidR="00A106CD" w:rsidRPr="00F33C70">
        <w:rPr>
          <w:lang w:val="fr-CA"/>
        </w:rPr>
        <w:t xml:space="preserve"> </w:t>
      </w:r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AD7618" w:rsidP="00725216">
      <w:pPr>
        <w:spacing w:after="0"/>
        <w:rPr>
          <w:lang w:val="fr-CA"/>
        </w:rPr>
      </w:pPr>
      <w:bookmarkStart w:id="66" w:name="lt_pId088"/>
      <w:r w:rsidRPr="00F33C70">
        <w:rPr>
          <w:lang w:val="fr-CA"/>
        </w:rPr>
        <w:t xml:space="preserve">Une fois qu’on aura les résultats du sondage, deux ateliers seront </w:t>
      </w:r>
      <w:r w:rsidR="00F22A12" w:rsidRPr="00F33C70">
        <w:rPr>
          <w:lang w:val="fr-CA"/>
        </w:rPr>
        <w:t>préparés au niveau national, et un autre au niveau régional.</w:t>
      </w:r>
      <w:bookmarkEnd w:id="66"/>
      <w:r w:rsidR="00A106CD" w:rsidRPr="00F33C70">
        <w:rPr>
          <w:lang w:val="fr-CA"/>
        </w:rPr>
        <w:t xml:space="preserve"> </w:t>
      </w:r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F22A12" w:rsidP="00725216">
      <w:pPr>
        <w:spacing w:after="0"/>
        <w:rPr>
          <w:lang w:val="fr-CA"/>
        </w:rPr>
      </w:pPr>
      <w:bookmarkStart w:id="67" w:name="lt_pId089"/>
      <w:r w:rsidRPr="00F33C70">
        <w:rPr>
          <w:lang w:val="fr-CA"/>
        </w:rPr>
        <w:t xml:space="preserve">On se demande quel est le rôle du Comité des droits de la personne dans la planification de la Conférence régionale des membres des groupes raciaux visibles. Jeannie fait savoir que </w:t>
      </w:r>
      <w:r w:rsidR="00A106CD" w:rsidRPr="00F33C70">
        <w:rPr>
          <w:lang w:val="fr-CA"/>
        </w:rPr>
        <w:t xml:space="preserve">Neville </w:t>
      </w:r>
      <w:r w:rsidRPr="00F33C70">
        <w:rPr>
          <w:lang w:val="fr-CA"/>
        </w:rPr>
        <w:t>et</w:t>
      </w:r>
      <w:r w:rsidR="00A106CD" w:rsidRPr="00F33C70">
        <w:rPr>
          <w:lang w:val="fr-CA"/>
        </w:rPr>
        <w:t xml:space="preserve"> Nancy Maclean </w:t>
      </w:r>
      <w:r w:rsidRPr="00F33C70">
        <w:rPr>
          <w:lang w:val="fr-CA"/>
        </w:rPr>
        <w:t>seront affectés à la planification de cet événement</w:t>
      </w:r>
      <w:r w:rsidR="00A106CD" w:rsidRPr="00F33C70">
        <w:rPr>
          <w:lang w:val="fr-CA"/>
        </w:rPr>
        <w:t>.</w:t>
      </w:r>
      <w:bookmarkEnd w:id="67"/>
      <w:r w:rsidR="00A106CD" w:rsidRPr="00F33C70">
        <w:rPr>
          <w:lang w:val="fr-CA"/>
        </w:rPr>
        <w:t xml:space="preserve"> </w:t>
      </w:r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0C3E99" w:rsidP="00725216">
      <w:pPr>
        <w:pStyle w:val="ListParagraph"/>
        <w:numPr>
          <w:ilvl w:val="0"/>
          <w:numId w:val="11"/>
        </w:numPr>
        <w:spacing w:after="0"/>
        <w:rPr>
          <w:b/>
          <w:lang w:val="fr-CA"/>
        </w:rPr>
      </w:pPr>
      <w:bookmarkStart w:id="68" w:name="lt_pId090"/>
      <w:r>
        <w:rPr>
          <w:b/>
          <w:lang w:val="fr-CA"/>
        </w:rPr>
        <w:t xml:space="preserve">Réduction de </w:t>
      </w:r>
      <w:bookmarkEnd w:id="68"/>
      <w:r w:rsidR="00F22A12" w:rsidRPr="00F33C70">
        <w:rPr>
          <w:b/>
          <w:lang w:val="fr-CA"/>
        </w:rPr>
        <w:t xml:space="preserve">l’aide sociale aux communautés </w:t>
      </w:r>
      <w:r>
        <w:rPr>
          <w:b/>
          <w:lang w:val="fr-CA"/>
        </w:rPr>
        <w:t>autochtones</w:t>
      </w:r>
    </w:p>
    <w:p w:rsidR="00725216" w:rsidRPr="00F33C70" w:rsidRDefault="00F22A12" w:rsidP="00725216">
      <w:pPr>
        <w:spacing w:after="0"/>
        <w:rPr>
          <w:lang w:val="fr-CA"/>
        </w:rPr>
      </w:pPr>
      <w:bookmarkStart w:id="69" w:name="lt_pId091"/>
      <w:r w:rsidRPr="00F33C70">
        <w:rPr>
          <w:lang w:val="fr-CA"/>
        </w:rPr>
        <w:t xml:space="preserve">Le confrère </w:t>
      </w:r>
      <w:r w:rsidR="00A106CD" w:rsidRPr="00F33C70">
        <w:rPr>
          <w:lang w:val="fr-CA"/>
        </w:rPr>
        <w:t xml:space="preserve">Joey </w:t>
      </w:r>
      <w:r w:rsidRPr="00F33C70">
        <w:rPr>
          <w:lang w:val="fr-CA"/>
        </w:rPr>
        <w:t xml:space="preserve">nous </w:t>
      </w:r>
      <w:r w:rsidR="00A106CD" w:rsidRPr="00F33C70">
        <w:rPr>
          <w:lang w:val="fr-CA"/>
        </w:rPr>
        <w:t>inform</w:t>
      </w:r>
      <w:r w:rsidRPr="00F33C70">
        <w:rPr>
          <w:lang w:val="fr-CA"/>
        </w:rPr>
        <w:t>e</w:t>
      </w:r>
      <w:r w:rsidR="00A106CD" w:rsidRPr="00F33C70">
        <w:rPr>
          <w:lang w:val="fr-CA"/>
        </w:rPr>
        <w:t xml:space="preserve"> </w:t>
      </w:r>
      <w:r w:rsidRPr="00F33C70">
        <w:rPr>
          <w:lang w:val="fr-CA"/>
        </w:rPr>
        <w:t xml:space="preserve">que </w:t>
      </w:r>
      <w:r w:rsidR="00A106CD" w:rsidRPr="00F33C70">
        <w:rPr>
          <w:lang w:val="fr-CA"/>
        </w:rPr>
        <w:t xml:space="preserve">Tanna </w:t>
      </w:r>
      <w:proofErr w:type="spellStart"/>
      <w:r w:rsidR="00A106CD" w:rsidRPr="00F33C70">
        <w:rPr>
          <w:lang w:val="fr-CA"/>
        </w:rPr>
        <w:t>Pirie</w:t>
      </w:r>
      <w:proofErr w:type="spellEnd"/>
      <w:r w:rsidR="00A106CD" w:rsidRPr="00F33C70">
        <w:rPr>
          <w:lang w:val="fr-CA"/>
        </w:rPr>
        <w:t xml:space="preserve">-Wilson, </w:t>
      </w:r>
      <w:r w:rsidRPr="00F33C70">
        <w:rPr>
          <w:lang w:val="fr-CA"/>
        </w:rPr>
        <w:t xml:space="preserve">ancienne représentante de la région au CNPA et maintenant directrice du fonctionnement de la bande </w:t>
      </w:r>
      <w:proofErr w:type="spellStart"/>
      <w:r w:rsidR="00A106CD" w:rsidRPr="00F33C70">
        <w:rPr>
          <w:lang w:val="fr-CA"/>
        </w:rPr>
        <w:t>Tobique</w:t>
      </w:r>
      <w:proofErr w:type="spellEnd"/>
      <w:r w:rsidRPr="00F33C70">
        <w:rPr>
          <w:lang w:val="fr-CA"/>
        </w:rPr>
        <w:t>, lui a parlé des incidences que les changements à l’aide sociale pour les communautés autochtones auront sur les personnes qui vivent dans les réserves.</w:t>
      </w:r>
      <w:bookmarkEnd w:id="69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F22A12" w:rsidP="00725216">
      <w:pPr>
        <w:spacing w:after="0"/>
        <w:rPr>
          <w:lang w:val="fr-CA"/>
        </w:rPr>
      </w:pPr>
      <w:bookmarkStart w:id="70" w:name="lt_pId092"/>
      <w:r w:rsidRPr="00F33C70">
        <w:rPr>
          <w:lang w:val="fr-CA"/>
        </w:rPr>
        <w:t>Présentement, les Autochtones reçoivent leurs prestations d’aide sociale d’Affaires autochtones et Développement du Nord Canada</w:t>
      </w:r>
      <w:r w:rsidR="00046E8B" w:rsidRPr="00F33C70">
        <w:rPr>
          <w:lang w:val="fr-CA"/>
        </w:rPr>
        <w:t xml:space="preserve">. Ces prestations peuvent être supérieures à celles versées par les provinces. </w:t>
      </w:r>
      <w:r w:rsidR="000C3E99">
        <w:rPr>
          <w:lang w:val="fr-CA"/>
        </w:rPr>
        <w:t>C</w:t>
      </w:r>
      <w:r w:rsidR="00046E8B" w:rsidRPr="00F33C70">
        <w:rPr>
          <w:lang w:val="fr-CA"/>
        </w:rPr>
        <w:t xml:space="preserve">es </w:t>
      </w:r>
      <w:r w:rsidR="000C3E99">
        <w:rPr>
          <w:lang w:val="fr-CA"/>
        </w:rPr>
        <w:t xml:space="preserve">prestations seront réduites </w:t>
      </w:r>
      <w:r w:rsidR="00046E8B" w:rsidRPr="00F33C70">
        <w:rPr>
          <w:lang w:val="fr-CA"/>
        </w:rPr>
        <w:t xml:space="preserve">pour qu’elles correspondent aux taux </w:t>
      </w:r>
      <w:r w:rsidR="000C3E99">
        <w:rPr>
          <w:lang w:val="fr-CA"/>
        </w:rPr>
        <w:t xml:space="preserve">d’aide </w:t>
      </w:r>
      <w:r w:rsidR="00046E8B" w:rsidRPr="00F33C70">
        <w:rPr>
          <w:lang w:val="fr-CA"/>
        </w:rPr>
        <w:t>des provinces.</w:t>
      </w:r>
      <w:bookmarkEnd w:id="70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046E8B" w:rsidP="00725216">
      <w:pPr>
        <w:spacing w:after="0"/>
        <w:rPr>
          <w:lang w:val="fr-CA"/>
        </w:rPr>
      </w:pPr>
      <w:bookmarkStart w:id="71" w:name="lt_pId094"/>
      <w:r w:rsidRPr="00F33C70">
        <w:rPr>
          <w:lang w:val="fr-CA"/>
        </w:rPr>
        <w:t>Les personnes qui habitent dans une réserve n’ont pas accès à l’aide sociale p</w:t>
      </w:r>
      <w:r w:rsidR="00A106CD" w:rsidRPr="00F33C70">
        <w:rPr>
          <w:lang w:val="fr-CA"/>
        </w:rPr>
        <w:t>rovincial</w:t>
      </w:r>
      <w:r w:rsidRPr="00F33C70">
        <w:rPr>
          <w:lang w:val="fr-CA"/>
        </w:rPr>
        <w:t>e</w:t>
      </w:r>
      <w:r w:rsidR="00A106CD" w:rsidRPr="00F33C70">
        <w:rPr>
          <w:lang w:val="fr-CA"/>
        </w:rPr>
        <w:t>.</w:t>
      </w:r>
      <w:bookmarkEnd w:id="71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A106CD" w:rsidP="00725216">
      <w:pPr>
        <w:spacing w:after="0"/>
        <w:rPr>
          <w:b/>
          <w:lang w:val="fr-CA"/>
        </w:rPr>
      </w:pPr>
      <w:bookmarkStart w:id="72" w:name="lt_pId095"/>
      <w:r w:rsidRPr="00F33C70">
        <w:rPr>
          <w:b/>
          <w:lang w:val="fr-CA"/>
        </w:rPr>
        <w:t>Recomm</w:t>
      </w:r>
      <w:r w:rsidR="00046E8B" w:rsidRPr="00F33C70">
        <w:rPr>
          <w:b/>
          <w:lang w:val="fr-CA"/>
        </w:rPr>
        <w:t>a</w:t>
      </w:r>
      <w:r w:rsidRPr="00F33C70">
        <w:rPr>
          <w:b/>
          <w:lang w:val="fr-CA"/>
        </w:rPr>
        <w:t>ndation</w:t>
      </w:r>
      <w:r w:rsidR="00046E8B" w:rsidRPr="00F33C70">
        <w:rPr>
          <w:b/>
          <w:lang w:val="fr-CA"/>
        </w:rPr>
        <w:t xml:space="preserve"> </w:t>
      </w:r>
      <w:r w:rsidRPr="00F33C70">
        <w:rPr>
          <w:b/>
          <w:lang w:val="fr-CA"/>
        </w:rPr>
        <w:t xml:space="preserve">: </w:t>
      </w:r>
      <w:r w:rsidR="00046E8B" w:rsidRPr="00F33C70">
        <w:rPr>
          <w:b/>
          <w:lang w:val="fr-CA"/>
        </w:rPr>
        <w:t xml:space="preserve">Que </w:t>
      </w:r>
      <w:r w:rsidRPr="00F33C70">
        <w:rPr>
          <w:b/>
          <w:lang w:val="fr-CA"/>
        </w:rPr>
        <w:t>Jeannie</w:t>
      </w:r>
      <w:r w:rsidR="00046E8B" w:rsidRPr="00F33C70">
        <w:rPr>
          <w:b/>
          <w:lang w:val="fr-CA"/>
        </w:rPr>
        <w:t>, au nom du Conseil,</w:t>
      </w:r>
      <w:r w:rsidRPr="00F33C70">
        <w:rPr>
          <w:b/>
          <w:lang w:val="fr-CA"/>
        </w:rPr>
        <w:t xml:space="preserve"> </w:t>
      </w:r>
      <w:r w:rsidR="00046E8B" w:rsidRPr="00F33C70">
        <w:rPr>
          <w:b/>
          <w:lang w:val="fr-CA"/>
        </w:rPr>
        <w:t xml:space="preserve">écrive à la nouvelle ministre des Affaires autochtones et du Nord, </w:t>
      </w:r>
      <w:r w:rsidRPr="00F33C70">
        <w:rPr>
          <w:b/>
          <w:lang w:val="fr-CA"/>
        </w:rPr>
        <w:t xml:space="preserve">Carolyn Bennett, </w:t>
      </w:r>
      <w:r w:rsidR="00046E8B" w:rsidRPr="00F33C70">
        <w:rPr>
          <w:b/>
          <w:lang w:val="fr-CA"/>
        </w:rPr>
        <w:t>pour protester contre les changements</w:t>
      </w:r>
      <w:r w:rsidRPr="00F33C70">
        <w:rPr>
          <w:b/>
          <w:lang w:val="fr-CA"/>
        </w:rPr>
        <w:t>.</w:t>
      </w:r>
      <w:bookmarkEnd w:id="72"/>
    </w:p>
    <w:p w:rsidR="00725216" w:rsidRPr="00F33C70" w:rsidRDefault="00725216" w:rsidP="00725216">
      <w:pPr>
        <w:spacing w:after="0"/>
        <w:rPr>
          <w:b/>
          <w:lang w:val="fr-CA"/>
        </w:rPr>
      </w:pPr>
    </w:p>
    <w:p w:rsidR="00725216" w:rsidRPr="00F33C70" w:rsidRDefault="00046E8B" w:rsidP="00725216">
      <w:pPr>
        <w:spacing w:after="0"/>
        <w:rPr>
          <w:lang w:val="fr-CA"/>
        </w:rPr>
      </w:pPr>
      <w:bookmarkStart w:id="73" w:name="lt_pId096"/>
      <w:r w:rsidRPr="00F33C70">
        <w:rPr>
          <w:lang w:val="fr-CA"/>
        </w:rPr>
        <w:t xml:space="preserve">Jeannie enverra une copie conforme au confrère </w:t>
      </w:r>
      <w:r w:rsidR="00A106CD" w:rsidRPr="00F33C70">
        <w:rPr>
          <w:lang w:val="fr-CA"/>
        </w:rPr>
        <w:t xml:space="preserve">Joey </w:t>
      </w:r>
      <w:r w:rsidRPr="00F33C70">
        <w:rPr>
          <w:lang w:val="fr-CA"/>
        </w:rPr>
        <w:t xml:space="preserve">pour qu’il puisse ensuite informer le CNPA de cette </w:t>
      </w:r>
      <w:r w:rsidR="00A106CD" w:rsidRPr="00F33C70">
        <w:rPr>
          <w:lang w:val="fr-CA"/>
        </w:rPr>
        <w:t>initiative</w:t>
      </w:r>
      <w:r w:rsidRPr="00F33C70">
        <w:rPr>
          <w:lang w:val="fr-CA"/>
        </w:rPr>
        <w:t xml:space="preserve"> de la région de l’Atlantique</w:t>
      </w:r>
      <w:r w:rsidR="00A106CD" w:rsidRPr="00F33C70">
        <w:rPr>
          <w:lang w:val="fr-CA"/>
        </w:rPr>
        <w:t>.</w:t>
      </w:r>
      <w:bookmarkEnd w:id="73"/>
      <w:r w:rsidR="00A106CD" w:rsidRPr="00F33C70">
        <w:rPr>
          <w:lang w:val="fr-CA"/>
        </w:rPr>
        <w:t xml:space="preserve"> </w:t>
      </w:r>
      <w:bookmarkStart w:id="74" w:name="lt_pId097"/>
      <w:r w:rsidRPr="00F33C70">
        <w:rPr>
          <w:lang w:val="fr-CA"/>
        </w:rPr>
        <w:t>On pourrait aussi faire connaître la situation par les médias.</w:t>
      </w:r>
      <w:bookmarkEnd w:id="74"/>
    </w:p>
    <w:p w:rsidR="00725216" w:rsidRPr="00F33C70" w:rsidRDefault="00725216" w:rsidP="00725216">
      <w:pPr>
        <w:spacing w:after="0"/>
        <w:rPr>
          <w:b/>
          <w:lang w:val="fr-CA"/>
        </w:rPr>
      </w:pPr>
    </w:p>
    <w:p w:rsidR="00725216" w:rsidRPr="00F33C70" w:rsidRDefault="007F5769" w:rsidP="00725216">
      <w:pPr>
        <w:pStyle w:val="ListParagraph"/>
        <w:numPr>
          <w:ilvl w:val="0"/>
          <w:numId w:val="11"/>
        </w:numPr>
        <w:spacing w:after="0"/>
        <w:rPr>
          <w:b/>
          <w:lang w:val="fr-CA"/>
        </w:rPr>
      </w:pPr>
      <w:bookmarkStart w:id="75" w:name="lt_pId098"/>
      <w:r w:rsidRPr="00F33C70">
        <w:rPr>
          <w:b/>
          <w:lang w:val="fr-CA"/>
        </w:rPr>
        <w:t>Journée internationale des droits de la personne</w:t>
      </w:r>
      <w:r w:rsidR="00046E8B" w:rsidRPr="00F33C70">
        <w:rPr>
          <w:b/>
          <w:lang w:val="fr-CA"/>
        </w:rPr>
        <w:t>,</w:t>
      </w:r>
      <w:r w:rsidRPr="00F33C70">
        <w:rPr>
          <w:b/>
          <w:lang w:val="fr-CA"/>
        </w:rPr>
        <w:t xml:space="preserve"> le 10 décembre</w:t>
      </w:r>
      <w:bookmarkEnd w:id="75"/>
    </w:p>
    <w:p w:rsidR="00725216" w:rsidRPr="00F33C70" w:rsidRDefault="00046E8B" w:rsidP="00725216">
      <w:pPr>
        <w:spacing w:after="0"/>
        <w:rPr>
          <w:lang w:val="fr-CA"/>
        </w:rPr>
      </w:pPr>
      <w:bookmarkStart w:id="76" w:name="lt_pId099"/>
      <w:r w:rsidRPr="00F33C70">
        <w:rPr>
          <w:lang w:val="fr-CA"/>
        </w:rPr>
        <w:t>Notre Comité espère que les membres seront nombreux à souligner la Journée internationale des droits de la personne</w:t>
      </w:r>
      <w:r w:rsidR="00A106CD" w:rsidRPr="00F33C70">
        <w:rPr>
          <w:lang w:val="fr-CA"/>
        </w:rPr>
        <w:t>.</w:t>
      </w:r>
      <w:bookmarkEnd w:id="76"/>
    </w:p>
    <w:p w:rsidR="00725216" w:rsidRPr="00F33C70" w:rsidRDefault="00725216" w:rsidP="00725216">
      <w:pPr>
        <w:spacing w:after="0"/>
        <w:rPr>
          <w:b/>
          <w:lang w:val="fr-CA"/>
        </w:rPr>
      </w:pPr>
    </w:p>
    <w:p w:rsidR="00725216" w:rsidRPr="00F33C70" w:rsidRDefault="00046E8B" w:rsidP="00725216">
      <w:pPr>
        <w:spacing w:after="0"/>
        <w:rPr>
          <w:lang w:val="fr-CA"/>
        </w:rPr>
      </w:pPr>
      <w:bookmarkStart w:id="77" w:name="lt_pId100"/>
      <w:r w:rsidRPr="00F33C70">
        <w:rPr>
          <w:lang w:val="fr-CA"/>
        </w:rPr>
        <w:t xml:space="preserve">La déclaration de l’AFPC </w:t>
      </w:r>
      <w:r w:rsidR="006A14B2" w:rsidRPr="00F33C70">
        <w:rPr>
          <w:lang w:val="fr-CA"/>
        </w:rPr>
        <w:t xml:space="preserve">sur les droits de la personne sera diffusée le </w:t>
      </w:r>
      <w:r w:rsidR="00A106CD" w:rsidRPr="00F33C70">
        <w:rPr>
          <w:lang w:val="fr-CA"/>
        </w:rPr>
        <w:t>10</w:t>
      </w:r>
      <w:r w:rsidR="006A14B2" w:rsidRPr="00F33C70">
        <w:rPr>
          <w:lang w:val="fr-CA"/>
        </w:rPr>
        <w:t xml:space="preserve"> décembre</w:t>
      </w:r>
      <w:r w:rsidR="00A106CD" w:rsidRPr="00F33C70">
        <w:rPr>
          <w:lang w:val="fr-CA"/>
        </w:rPr>
        <w:t>.</w:t>
      </w:r>
      <w:bookmarkEnd w:id="77"/>
      <w:r w:rsidR="00A106CD" w:rsidRPr="00F33C70">
        <w:rPr>
          <w:lang w:val="fr-CA"/>
        </w:rPr>
        <w:t xml:space="preserve"> </w:t>
      </w:r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6A14B2" w:rsidP="00725216">
      <w:pPr>
        <w:spacing w:after="0"/>
        <w:rPr>
          <w:lang w:val="fr-CA"/>
        </w:rPr>
      </w:pPr>
      <w:bookmarkStart w:id="78" w:name="lt_pId101"/>
      <w:r w:rsidRPr="00F33C70">
        <w:rPr>
          <w:lang w:val="fr-CA"/>
        </w:rPr>
        <w:t xml:space="preserve">Les membres du Comité font état les activités qui sont prévues dans leur région pour le </w:t>
      </w:r>
      <w:r w:rsidR="00A106CD" w:rsidRPr="00F33C70">
        <w:rPr>
          <w:lang w:val="fr-CA"/>
        </w:rPr>
        <w:t>10</w:t>
      </w:r>
      <w:r w:rsidRPr="00F33C70">
        <w:rPr>
          <w:lang w:val="fr-CA"/>
        </w:rPr>
        <w:t xml:space="preserve"> décembre</w:t>
      </w:r>
      <w:bookmarkEnd w:id="78"/>
      <w:r w:rsidRPr="00F33C70">
        <w:rPr>
          <w:lang w:val="fr-CA"/>
        </w:rPr>
        <w:t>.</w:t>
      </w:r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A106CD" w:rsidP="00725216">
      <w:pPr>
        <w:spacing w:after="0"/>
        <w:rPr>
          <w:lang w:val="fr-CA"/>
        </w:rPr>
      </w:pPr>
      <w:bookmarkStart w:id="79" w:name="lt_pId102"/>
      <w:r w:rsidRPr="00F33C70">
        <w:rPr>
          <w:lang w:val="fr-CA"/>
        </w:rPr>
        <w:t>N</w:t>
      </w:r>
      <w:r w:rsidR="006A14B2" w:rsidRPr="00F33C70">
        <w:rPr>
          <w:lang w:val="fr-CA"/>
        </w:rPr>
        <w:t xml:space="preserve">ouvelle-Écosse </w:t>
      </w:r>
      <w:r w:rsidRPr="00F33C70">
        <w:rPr>
          <w:lang w:val="fr-CA"/>
        </w:rPr>
        <w:t xml:space="preserve">: </w:t>
      </w:r>
      <w:r w:rsidR="006A14B2" w:rsidRPr="00F33C70">
        <w:rPr>
          <w:lang w:val="fr-CA"/>
        </w:rPr>
        <w:t xml:space="preserve">La </w:t>
      </w:r>
      <w:r w:rsidRPr="00F33C70">
        <w:rPr>
          <w:lang w:val="fr-CA"/>
        </w:rPr>
        <w:t>7</w:t>
      </w:r>
      <w:r w:rsidR="006A14B2" w:rsidRPr="00F33C70">
        <w:rPr>
          <w:vertAlign w:val="superscript"/>
          <w:lang w:val="fr-CA"/>
        </w:rPr>
        <w:t>e</w:t>
      </w:r>
      <w:r w:rsidRPr="00F33C70">
        <w:rPr>
          <w:lang w:val="fr-CA"/>
        </w:rPr>
        <w:t xml:space="preserve"> </w:t>
      </w:r>
      <w:r w:rsidR="006A14B2" w:rsidRPr="00F33C70">
        <w:rPr>
          <w:lang w:val="fr-CA"/>
        </w:rPr>
        <w:t>célé</w:t>
      </w:r>
      <w:r w:rsidRPr="00F33C70">
        <w:rPr>
          <w:lang w:val="fr-CA"/>
        </w:rPr>
        <w:t xml:space="preserve">bration </w:t>
      </w:r>
      <w:r w:rsidR="006A14B2" w:rsidRPr="00F33C70">
        <w:rPr>
          <w:lang w:val="fr-CA"/>
        </w:rPr>
        <w:t>annuelle du m</w:t>
      </w:r>
      <w:r w:rsidRPr="00F33C70">
        <w:rPr>
          <w:lang w:val="fr-CA"/>
        </w:rPr>
        <w:t>ulticulturalism</w:t>
      </w:r>
      <w:r w:rsidR="006A14B2" w:rsidRPr="00F33C70">
        <w:rPr>
          <w:lang w:val="fr-CA"/>
        </w:rPr>
        <w:t>e et de l’i</w:t>
      </w:r>
      <w:r w:rsidRPr="00F33C70">
        <w:rPr>
          <w:lang w:val="fr-CA"/>
        </w:rPr>
        <w:t xml:space="preserve">nclusion </w:t>
      </w:r>
      <w:r w:rsidR="006A14B2" w:rsidRPr="00F33C70">
        <w:rPr>
          <w:lang w:val="fr-CA"/>
        </w:rPr>
        <w:t xml:space="preserve">aura lieu au campus </w:t>
      </w:r>
      <w:proofErr w:type="spellStart"/>
      <w:r w:rsidRPr="00F33C70">
        <w:rPr>
          <w:lang w:val="fr-CA"/>
        </w:rPr>
        <w:t>Kingstec</w:t>
      </w:r>
      <w:proofErr w:type="spellEnd"/>
      <w:r w:rsidRPr="00F33C70">
        <w:rPr>
          <w:lang w:val="fr-CA"/>
        </w:rPr>
        <w:t xml:space="preserve"> </w:t>
      </w:r>
      <w:r w:rsidR="006A14B2" w:rsidRPr="00F33C70">
        <w:rPr>
          <w:lang w:val="fr-CA"/>
        </w:rPr>
        <w:t>du Collège communautaire de la Nouvelle-Écosse, à</w:t>
      </w:r>
      <w:r w:rsidRPr="00F33C70">
        <w:rPr>
          <w:lang w:val="fr-CA"/>
        </w:rPr>
        <w:t xml:space="preserve"> Kentville</w:t>
      </w:r>
      <w:r w:rsidR="006A14B2" w:rsidRPr="00F33C70">
        <w:rPr>
          <w:lang w:val="fr-CA"/>
        </w:rPr>
        <w:t xml:space="preserve">, le </w:t>
      </w:r>
      <w:r w:rsidRPr="00F33C70">
        <w:rPr>
          <w:lang w:val="fr-CA"/>
        </w:rPr>
        <w:t>10</w:t>
      </w:r>
      <w:r w:rsidR="006A14B2" w:rsidRPr="00F33C70">
        <w:rPr>
          <w:lang w:val="fr-CA"/>
        </w:rPr>
        <w:t xml:space="preserve"> décembre à partir de 17 h </w:t>
      </w:r>
      <w:r w:rsidRPr="00F33C70">
        <w:rPr>
          <w:lang w:val="fr-CA"/>
        </w:rPr>
        <w:t>30</w:t>
      </w:r>
      <w:bookmarkEnd w:id="79"/>
      <w:r w:rsidR="006A14B2" w:rsidRPr="00F33C70">
        <w:rPr>
          <w:lang w:val="fr-CA"/>
        </w:rPr>
        <w:t>.</w:t>
      </w:r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A106CD" w:rsidP="00725216">
      <w:pPr>
        <w:spacing w:after="0"/>
        <w:rPr>
          <w:lang w:val="fr-CA"/>
        </w:rPr>
      </w:pPr>
      <w:bookmarkStart w:id="80" w:name="lt_pId103"/>
      <w:r w:rsidRPr="00F33C70">
        <w:rPr>
          <w:lang w:val="fr-CA"/>
        </w:rPr>
        <w:t>N</w:t>
      </w:r>
      <w:r w:rsidR="006A14B2" w:rsidRPr="00F33C70">
        <w:rPr>
          <w:lang w:val="fr-CA"/>
        </w:rPr>
        <w:t>ouveau-</w:t>
      </w:r>
      <w:r w:rsidRPr="00F33C70">
        <w:rPr>
          <w:lang w:val="fr-CA"/>
        </w:rPr>
        <w:t>Brunswick</w:t>
      </w:r>
      <w:r w:rsidR="006A14B2" w:rsidRPr="00F33C70">
        <w:rPr>
          <w:lang w:val="fr-CA"/>
        </w:rPr>
        <w:t xml:space="preserve"> </w:t>
      </w:r>
      <w:r w:rsidRPr="00F33C70">
        <w:rPr>
          <w:lang w:val="fr-CA"/>
        </w:rPr>
        <w:t xml:space="preserve">: </w:t>
      </w:r>
      <w:r w:rsidR="006A14B2" w:rsidRPr="00F33C70">
        <w:rPr>
          <w:lang w:val="fr-CA"/>
        </w:rPr>
        <w:t xml:space="preserve">Les membres du Comité des droits de la personne du </w:t>
      </w:r>
      <w:r w:rsidRPr="00F33C70">
        <w:rPr>
          <w:lang w:val="fr-CA"/>
        </w:rPr>
        <w:t>Gr</w:t>
      </w:r>
      <w:r w:rsidR="006A14B2" w:rsidRPr="00F33C70">
        <w:rPr>
          <w:lang w:val="fr-CA"/>
        </w:rPr>
        <w:t xml:space="preserve">and </w:t>
      </w:r>
      <w:r w:rsidRPr="00F33C70">
        <w:rPr>
          <w:lang w:val="fr-CA"/>
        </w:rPr>
        <w:t xml:space="preserve">Moncton </w:t>
      </w:r>
      <w:r w:rsidR="0002270E" w:rsidRPr="00F33C70">
        <w:rPr>
          <w:lang w:val="fr-CA"/>
        </w:rPr>
        <w:t>donneront un coup de main à une soupe populaire et au Dépôt alimentaire</w:t>
      </w:r>
      <w:r w:rsidRPr="00F33C70">
        <w:rPr>
          <w:lang w:val="fr-CA"/>
        </w:rPr>
        <w:t>.</w:t>
      </w:r>
      <w:bookmarkEnd w:id="80"/>
      <w:r w:rsidRPr="00F33C70">
        <w:rPr>
          <w:lang w:val="fr-CA"/>
        </w:rPr>
        <w:t xml:space="preserve"> </w:t>
      </w:r>
      <w:bookmarkStart w:id="81" w:name="lt_pId104"/>
      <w:r w:rsidR="0002270E" w:rsidRPr="00F33C70">
        <w:rPr>
          <w:lang w:val="fr-CA"/>
        </w:rPr>
        <w:t>Ils encourageront les membres à prendre leur congé de bénévolat pour faire de même</w:t>
      </w:r>
      <w:r w:rsidRPr="00F33C70">
        <w:rPr>
          <w:lang w:val="fr-CA"/>
        </w:rPr>
        <w:t>.</w:t>
      </w:r>
      <w:bookmarkEnd w:id="81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02270E" w:rsidP="00725216">
      <w:pPr>
        <w:spacing w:after="0"/>
        <w:rPr>
          <w:lang w:val="fr-CA"/>
        </w:rPr>
      </w:pPr>
      <w:bookmarkStart w:id="82" w:name="lt_pId105"/>
      <w:r w:rsidRPr="00F33C70">
        <w:rPr>
          <w:lang w:val="fr-CA"/>
        </w:rPr>
        <w:t xml:space="preserve">Autres activités prévues dans la </w:t>
      </w:r>
      <w:r w:rsidR="00A106CD" w:rsidRPr="00F33C70">
        <w:rPr>
          <w:lang w:val="fr-CA"/>
        </w:rPr>
        <w:t>r</w:t>
      </w:r>
      <w:r w:rsidRPr="00F33C70">
        <w:rPr>
          <w:lang w:val="fr-CA"/>
        </w:rPr>
        <w:t>é</w:t>
      </w:r>
      <w:r w:rsidR="00A106CD" w:rsidRPr="00F33C70">
        <w:rPr>
          <w:lang w:val="fr-CA"/>
        </w:rPr>
        <w:t>gion</w:t>
      </w:r>
      <w:r w:rsidRPr="00F33C70">
        <w:rPr>
          <w:lang w:val="fr-CA"/>
        </w:rPr>
        <w:t xml:space="preserve"> </w:t>
      </w:r>
      <w:r w:rsidR="00A106CD" w:rsidRPr="00F33C70">
        <w:rPr>
          <w:lang w:val="fr-CA"/>
        </w:rPr>
        <w:t>:</w:t>
      </w:r>
      <w:bookmarkEnd w:id="82"/>
    </w:p>
    <w:p w:rsidR="00725216" w:rsidRPr="00F33C70" w:rsidRDefault="0002270E" w:rsidP="00725216">
      <w:pPr>
        <w:pStyle w:val="ListParagraph"/>
        <w:numPr>
          <w:ilvl w:val="0"/>
          <w:numId w:val="7"/>
        </w:numPr>
        <w:spacing w:after="0"/>
        <w:rPr>
          <w:lang w:val="fr-CA"/>
        </w:rPr>
      </w:pPr>
      <w:bookmarkStart w:id="83" w:name="lt_pId106"/>
      <w:r w:rsidRPr="00F33C70">
        <w:rPr>
          <w:lang w:val="fr-CA"/>
        </w:rPr>
        <w:t xml:space="preserve">Il y aura un conférencier de la </w:t>
      </w:r>
      <w:r w:rsidR="00A106CD" w:rsidRPr="00F33C70">
        <w:rPr>
          <w:lang w:val="fr-CA"/>
        </w:rPr>
        <w:t>Col</w:t>
      </w:r>
      <w:r w:rsidRPr="00F33C70">
        <w:rPr>
          <w:lang w:val="fr-CA"/>
        </w:rPr>
        <w:t>ombie dans la région de l’</w:t>
      </w:r>
      <w:r w:rsidR="00A106CD" w:rsidRPr="00F33C70">
        <w:rPr>
          <w:lang w:val="fr-CA"/>
        </w:rPr>
        <w:t>Atlanti</w:t>
      </w:r>
      <w:r w:rsidRPr="00F33C70">
        <w:rPr>
          <w:lang w:val="fr-CA"/>
        </w:rPr>
        <w:t>que à la fin novembre</w:t>
      </w:r>
      <w:r w:rsidR="00A106CD" w:rsidRPr="00F33C70">
        <w:rPr>
          <w:lang w:val="fr-CA"/>
        </w:rPr>
        <w:t xml:space="preserve"> (</w:t>
      </w:r>
      <w:r w:rsidRPr="00F33C70">
        <w:rPr>
          <w:lang w:val="fr-CA"/>
        </w:rPr>
        <w:t xml:space="preserve">à </w:t>
      </w:r>
      <w:r w:rsidR="00A106CD" w:rsidRPr="00F33C70">
        <w:rPr>
          <w:lang w:val="fr-CA"/>
        </w:rPr>
        <w:t xml:space="preserve">Halifax </w:t>
      </w:r>
      <w:r w:rsidRPr="00F33C70">
        <w:rPr>
          <w:lang w:val="fr-CA"/>
        </w:rPr>
        <w:t xml:space="preserve">le </w:t>
      </w:r>
      <w:r w:rsidR="00A106CD" w:rsidRPr="00F33C70">
        <w:rPr>
          <w:lang w:val="fr-CA"/>
        </w:rPr>
        <w:t>27</w:t>
      </w:r>
      <w:r w:rsidRPr="00F33C70">
        <w:rPr>
          <w:lang w:val="fr-CA"/>
        </w:rPr>
        <w:t xml:space="preserve"> et à </w:t>
      </w:r>
      <w:r w:rsidR="00A106CD" w:rsidRPr="00F33C70">
        <w:rPr>
          <w:lang w:val="fr-CA"/>
        </w:rPr>
        <w:t xml:space="preserve">Sackville </w:t>
      </w:r>
      <w:r w:rsidRPr="00F33C70">
        <w:rPr>
          <w:lang w:val="fr-CA"/>
        </w:rPr>
        <w:t xml:space="preserve">le </w:t>
      </w:r>
      <w:r w:rsidR="00A106CD" w:rsidRPr="00F33C70">
        <w:rPr>
          <w:lang w:val="fr-CA"/>
        </w:rPr>
        <w:t>25)</w:t>
      </w:r>
      <w:bookmarkEnd w:id="83"/>
    </w:p>
    <w:p w:rsidR="00725216" w:rsidRPr="00F33C70" w:rsidRDefault="00A106CD" w:rsidP="00725216">
      <w:pPr>
        <w:pStyle w:val="ListParagraph"/>
        <w:numPr>
          <w:ilvl w:val="0"/>
          <w:numId w:val="7"/>
        </w:numPr>
        <w:spacing w:after="0"/>
        <w:rPr>
          <w:lang w:val="fr-CA"/>
        </w:rPr>
      </w:pPr>
      <w:bookmarkStart w:id="84" w:name="lt_pId107"/>
      <w:r w:rsidRPr="00F33C70">
        <w:rPr>
          <w:lang w:val="fr-CA"/>
        </w:rPr>
        <w:t xml:space="preserve">Rhonda </w:t>
      </w:r>
      <w:r w:rsidR="0002270E" w:rsidRPr="00F33C70">
        <w:rPr>
          <w:lang w:val="fr-CA"/>
        </w:rPr>
        <w:t>indique que le Comité régional des femmes d’</w:t>
      </w:r>
      <w:r w:rsidRPr="00F33C70">
        <w:rPr>
          <w:lang w:val="fr-CA"/>
        </w:rPr>
        <w:t xml:space="preserve">Halifax </w:t>
      </w:r>
      <w:r w:rsidR="0002270E" w:rsidRPr="00F33C70">
        <w:rPr>
          <w:lang w:val="fr-CA"/>
        </w:rPr>
        <w:t xml:space="preserve">fera du bénévolat </w:t>
      </w:r>
      <w:r w:rsidR="000C3E99">
        <w:rPr>
          <w:lang w:val="fr-CA"/>
        </w:rPr>
        <w:t xml:space="preserve">pour </w:t>
      </w:r>
      <w:r w:rsidR="0002270E" w:rsidRPr="00F33C70">
        <w:rPr>
          <w:lang w:val="fr-CA"/>
        </w:rPr>
        <w:t>un projet d’accueil de réfugiés s</w:t>
      </w:r>
      <w:r w:rsidRPr="00F33C70">
        <w:rPr>
          <w:lang w:val="fr-CA"/>
        </w:rPr>
        <w:t>yri</w:t>
      </w:r>
      <w:r w:rsidR="0002270E" w:rsidRPr="00F33C70">
        <w:rPr>
          <w:lang w:val="fr-CA"/>
        </w:rPr>
        <w:t>e</w:t>
      </w:r>
      <w:r w:rsidRPr="00F33C70">
        <w:rPr>
          <w:lang w:val="fr-CA"/>
        </w:rPr>
        <w:t>n</w:t>
      </w:r>
      <w:r w:rsidR="0002270E" w:rsidRPr="00F33C70">
        <w:rPr>
          <w:lang w:val="fr-CA"/>
        </w:rPr>
        <w:t>s à</w:t>
      </w:r>
      <w:r w:rsidRPr="00F33C70">
        <w:rPr>
          <w:lang w:val="fr-CA"/>
        </w:rPr>
        <w:t xml:space="preserve"> Halifax</w:t>
      </w:r>
      <w:bookmarkEnd w:id="84"/>
      <w:r w:rsidR="0002270E" w:rsidRPr="00F33C70">
        <w:rPr>
          <w:lang w:val="fr-CA"/>
        </w:rPr>
        <w:t>.</w:t>
      </w:r>
    </w:p>
    <w:p w:rsidR="00725216" w:rsidRPr="00F33C70" w:rsidRDefault="002717FE" w:rsidP="00725216">
      <w:pPr>
        <w:pStyle w:val="ListParagraph"/>
        <w:numPr>
          <w:ilvl w:val="0"/>
          <w:numId w:val="7"/>
        </w:numPr>
        <w:spacing w:after="0"/>
        <w:rPr>
          <w:lang w:val="fr-CA"/>
        </w:rPr>
      </w:pPr>
      <w:bookmarkStart w:id="85" w:name="lt_pId108"/>
      <w:r w:rsidRPr="00F33C70">
        <w:rPr>
          <w:lang w:val="fr-CA"/>
        </w:rPr>
        <w:t xml:space="preserve">Le CTC donnera </w:t>
      </w:r>
      <w:r w:rsidR="00A106CD" w:rsidRPr="00F33C70">
        <w:rPr>
          <w:lang w:val="fr-CA"/>
        </w:rPr>
        <w:t>200</w:t>
      </w:r>
      <w:r w:rsidRPr="00F33C70">
        <w:rPr>
          <w:lang w:val="fr-CA"/>
        </w:rPr>
        <w:t> </w:t>
      </w:r>
      <w:r w:rsidR="00A106CD" w:rsidRPr="00F33C70">
        <w:rPr>
          <w:lang w:val="fr-CA"/>
        </w:rPr>
        <w:t>000</w:t>
      </w:r>
      <w:r w:rsidRPr="00F33C70">
        <w:rPr>
          <w:lang w:val="fr-CA"/>
        </w:rPr>
        <w:t> $</w:t>
      </w:r>
      <w:r w:rsidR="00A106CD" w:rsidRPr="00F33C70">
        <w:rPr>
          <w:lang w:val="fr-CA"/>
        </w:rPr>
        <w:t xml:space="preserve"> </w:t>
      </w:r>
      <w:r w:rsidRPr="00F33C70">
        <w:rPr>
          <w:lang w:val="fr-CA"/>
        </w:rPr>
        <w:t xml:space="preserve">pour aider des réfugiés syriens et </w:t>
      </w:r>
      <w:r w:rsidR="000C3E99">
        <w:rPr>
          <w:lang w:val="fr-CA"/>
        </w:rPr>
        <w:t xml:space="preserve">il </w:t>
      </w:r>
      <w:r w:rsidRPr="00F33C70">
        <w:rPr>
          <w:lang w:val="fr-CA"/>
        </w:rPr>
        <w:t>a demandé à tous les syndicats d’aider eux aussi dans toute la mesure du possible.</w:t>
      </w:r>
      <w:bookmarkEnd w:id="85"/>
    </w:p>
    <w:p w:rsidR="00725216" w:rsidRPr="00F33C70" w:rsidRDefault="002717FE" w:rsidP="00725216">
      <w:pPr>
        <w:pStyle w:val="ListParagraph"/>
        <w:numPr>
          <w:ilvl w:val="0"/>
          <w:numId w:val="7"/>
        </w:numPr>
        <w:spacing w:after="0"/>
        <w:rPr>
          <w:lang w:val="fr-CA"/>
        </w:rPr>
      </w:pPr>
      <w:bookmarkStart w:id="86" w:name="lt_pId109"/>
      <w:r w:rsidRPr="00F33C70">
        <w:rPr>
          <w:lang w:val="fr-CA"/>
        </w:rPr>
        <w:t xml:space="preserve">L’Église unie de </w:t>
      </w:r>
      <w:r w:rsidR="00A106CD" w:rsidRPr="00F33C70">
        <w:rPr>
          <w:lang w:val="fr-CA"/>
        </w:rPr>
        <w:t>Chester</w:t>
      </w:r>
      <w:r w:rsidRPr="00F33C70">
        <w:rPr>
          <w:lang w:val="fr-CA"/>
        </w:rPr>
        <w:t xml:space="preserve">, N.-É., </w:t>
      </w:r>
      <w:r w:rsidR="00A106CD" w:rsidRPr="00F33C70">
        <w:rPr>
          <w:lang w:val="fr-CA"/>
        </w:rPr>
        <w:t>adopt</w:t>
      </w:r>
      <w:r w:rsidRPr="00F33C70">
        <w:rPr>
          <w:lang w:val="fr-CA"/>
        </w:rPr>
        <w:t>era deux familles syriennes.</w:t>
      </w:r>
      <w:bookmarkEnd w:id="86"/>
    </w:p>
    <w:p w:rsidR="00725216" w:rsidRPr="00F33C70" w:rsidRDefault="002717FE" w:rsidP="00725216">
      <w:pPr>
        <w:pStyle w:val="ListParagraph"/>
        <w:numPr>
          <w:ilvl w:val="0"/>
          <w:numId w:val="7"/>
        </w:numPr>
        <w:spacing w:after="0"/>
        <w:rPr>
          <w:lang w:val="fr-CA"/>
        </w:rPr>
      </w:pPr>
      <w:bookmarkStart w:id="87" w:name="lt_pId110"/>
      <w:r w:rsidRPr="00F33C70">
        <w:rPr>
          <w:lang w:val="fr-CA"/>
        </w:rPr>
        <w:t xml:space="preserve">L’Église catholique de </w:t>
      </w:r>
      <w:r w:rsidR="00A106CD" w:rsidRPr="00F33C70">
        <w:rPr>
          <w:lang w:val="fr-CA"/>
        </w:rPr>
        <w:t>St</w:t>
      </w:r>
      <w:r w:rsidR="00212682">
        <w:rPr>
          <w:lang w:val="fr-CA"/>
        </w:rPr>
        <w:t>.</w:t>
      </w:r>
      <w:r w:rsidR="00A106CD" w:rsidRPr="00F33C70">
        <w:rPr>
          <w:lang w:val="fr-CA"/>
        </w:rPr>
        <w:t xml:space="preserve"> Thomas </w:t>
      </w:r>
      <w:r w:rsidRPr="00F33C70">
        <w:rPr>
          <w:lang w:val="fr-CA"/>
        </w:rPr>
        <w:t>amasse des fonds pour aider trois familles syriennes</w:t>
      </w:r>
      <w:r w:rsidR="00A106CD" w:rsidRPr="00F33C70">
        <w:rPr>
          <w:lang w:val="fr-CA"/>
        </w:rPr>
        <w:t>.</w:t>
      </w:r>
      <w:bookmarkEnd w:id="87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2717FE" w:rsidP="00725216">
      <w:pPr>
        <w:spacing w:after="0"/>
        <w:rPr>
          <w:lang w:val="fr-CA"/>
        </w:rPr>
      </w:pPr>
      <w:bookmarkStart w:id="88" w:name="lt_pId111"/>
      <w:r w:rsidRPr="00F33C70">
        <w:rPr>
          <w:lang w:val="fr-CA"/>
        </w:rPr>
        <w:t>Discussion sur l’islamophobie – On se dit qu’il serait profitable pour les membres du Conseil d’inviter un</w:t>
      </w:r>
      <w:r w:rsidR="00EA352B" w:rsidRPr="00F33C70">
        <w:rPr>
          <w:lang w:val="fr-CA"/>
        </w:rPr>
        <w:t>e</w:t>
      </w:r>
      <w:r w:rsidRPr="00F33C70">
        <w:rPr>
          <w:lang w:val="fr-CA"/>
        </w:rPr>
        <w:t xml:space="preserve"> personne musulmane à venir parler au Conseil lors de sa prochaine réunion pour nous aider à mieux communiquer comme alliés.</w:t>
      </w:r>
      <w:bookmarkEnd w:id="88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A106CD" w:rsidP="00725216">
      <w:pPr>
        <w:spacing w:after="0"/>
        <w:rPr>
          <w:b/>
          <w:lang w:val="fr-CA"/>
        </w:rPr>
      </w:pPr>
      <w:bookmarkStart w:id="89" w:name="lt_pId112"/>
      <w:r w:rsidRPr="00F33C70">
        <w:rPr>
          <w:b/>
          <w:lang w:val="fr-CA"/>
        </w:rPr>
        <w:t>Recomm</w:t>
      </w:r>
      <w:r w:rsidR="00EA352B" w:rsidRPr="00F33C70">
        <w:rPr>
          <w:b/>
          <w:lang w:val="fr-CA"/>
        </w:rPr>
        <w:t>a</w:t>
      </w:r>
      <w:r w:rsidRPr="00F33C70">
        <w:rPr>
          <w:b/>
          <w:lang w:val="fr-CA"/>
        </w:rPr>
        <w:t>ndation</w:t>
      </w:r>
      <w:r w:rsidR="00EA352B" w:rsidRPr="00F33C70">
        <w:rPr>
          <w:b/>
          <w:lang w:val="fr-CA"/>
        </w:rPr>
        <w:t xml:space="preserve"> </w:t>
      </w:r>
      <w:r w:rsidRPr="00F33C70">
        <w:rPr>
          <w:b/>
          <w:lang w:val="fr-CA"/>
        </w:rPr>
        <w:t xml:space="preserve">: </w:t>
      </w:r>
      <w:r w:rsidR="00A80437" w:rsidRPr="00F33C70">
        <w:rPr>
          <w:b/>
          <w:lang w:val="fr-CA"/>
        </w:rPr>
        <w:t>Qu’on fasse des démarches pour inviter un conférencier musulman ou une conférencière musulmane à la prochaine réunion du Conseil</w:t>
      </w:r>
      <w:r w:rsidRPr="00F33C70">
        <w:rPr>
          <w:b/>
          <w:lang w:val="fr-CA"/>
        </w:rPr>
        <w:t>.</w:t>
      </w:r>
      <w:bookmarkEnd w:id="89"/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7F5769" w:rsidP="00725216">
      <w:pPr>
        <w:pStyle w:val="ListParagraph"/>
        <w:numPr>
          <w:ilvl w:val="0"/>
          <w:numId w:val="11"/>
        </w:numPr>
        <w:spacing w:after="0"/>
        <w:rPr>
          <w:b/>
          <w:lang w:val="fr-CA"/>
        </w:rPr>
      </w:pPr>
      <w:bookmarkStart w:id="90" w:name="lt_pId113"/>
      <w:r w:rsidRPr="00F33C70">
        <w:rPr>
          <w:b/>
          <w:lang w:val="fr-CA"/>
        </w:rPr>
        <w:t>Fierté 2016</w:t>
      </w:r>
      <w:bookmarkEnd w:id="90"/>
    </w:p>
    <w:p w:rsidR="00725216" w:rsidRPr="00F33C70" w:rsidRDefault="00A80437" w:rsidP="00725216">
      <w:pPr>
        <w:pStyle w:val="ListParagraph"/>
        <w:numPr>
          <w:ilvl w:val="0"/>
          <w:numId w:val="8"/>
        </w:numPr>
        <w:spacing w:after="0"/>
        <w:rPr>
          <w:lang w:val="fr-CA"/>
        </w:rPr>
      </w:pPr>
      <w:bookmarkStart w:id="91" w:name="lt_pId114"/>
      <w:r w:rsidRPr="00F33C70">
        <w:rPr>
          <w:lang w:val="fr-CA"/>
        </w:rPr>
        <w:t xml:space="preserve">On discute du succès des </w:t>
      </w:r>
      <w:r w:rsidR="00A106CD" w:rsidRPr="00F33C70">
        <w:rPr>
          <w:lang w:val="fr-CA"/>
        </w:rPr>
        <w:t>activit</w:t>
      </w:r>
      <w:r w:rsidRPr="00F33C70">
        <w:rPr>
          <w:lang w:val="fr-CA"/>
        </w:rPr>
        <w:t>é</w:t>
      </w:r>
      <w:r w:rsidR="00A106CD" w:rsidRPr="00F33C70">
        <w:rPr>
          <w:lang w:val="fr-CA"/>
        </w:rPr>
        <w:t xml:space="preserve">s </w:t>
      </w:r>
      <w:r w:rsidRPr="00F33C70">
        <w:rPr>
          <w:lang w:val="fr-CA"/>
        </w:rPr>
        <w:t xml:space="preserve">tenues en 2015 et de la </w:t>
      </w:r>
      <w:r w:rsidR="00A106CD" w:rsidRPr="00F33C70">
        <w:rPr>
          <w:lang w:val="fr-CA"/>
        </w:rPr>
        <w:t>participation.</w:t>
      </w:r>
      <w:bookmarkEnd w:id="91"/>
      <w:r w:rsidR="00A106CD" w:rsidRPr="00F33C70">
        <w:rPr>
          <w:lang w:val="fr-CA"/>
        </w:rPr>
        <w:t xml:space="preserve"> </w:t>
      </w:r>
    </w:p>
    <w:p w:rsidR="00725216" w:rsidRPr="00F33C70" w:rsidRDefault="00A80437" w:rsidP="00725216">
      <w:pPr>
        <w:pStyle w:val="ListParagraph"/>
        <w:numPr>
          <w:ilvl w:val="0"/>
          <w:numId w:val="8"/>
        </w:numPr>
        <w:spacing w:after="0"/>
        <w:rPr>
          <w:lang w:val="fr-CA"/>
        </w:rPr>
      </w:pPr>
      <w:bookmarkStart w:id="92" w:name="lt_pId116"/>
      <w:r w:rsidRPr="00F33C70">
        <w:rPr>
          <w:lang w:val="fr-CA"/>
        </w:rPr>
        <w:t xml:space="preserve">L’administration </w:t>
      </w:r>
      <w:r w:rsidR="00A106CD" w:rsidRPr="00F33C70">
        <w:rPr>
          <w:lang w:val="fr-CA"/>
        </w:rPr>
        <w:t>national</w:t>
      </w:r>
      <w:r w:rsidRPr="00F33C70">
        <w:rPr>
          <w:lang w:val="fr-CA"/>
        </w:rPr>
        <w:t>e</w:t>
      </w:r>
      <w:r w:rsidR="00A106CD" w:rsidRPr="00F33C70">
        <w:rPr>
          <w:lang w:val="fr-CA"/>
        </w:rPr>
        <w:t xml:space="preserve"> </w:t>
      </w:r>
      <w:r w:rsidRPr="00F33C70">
        <w:rPr>
          <w:lang w:val="fr-CA"/>
        </w:rPr>
        <w:t xml:space="preserve">songe à changer les </w:t>
      </w:r>
      <w:r w:rsidRPr="00F33C70">
        <w:rPr>
          <w:color w:val="000000"/>
          <w:lang w:val="fr-CA"/>
        </w:rPr>
        <w:t>éventails-bruiteurs</w:t>
      </w:r>
      <w:r w:rsidRPr="00F33C70">
        <w:rPr>
          <w:lang w:val="fr-CA"/>
        </w:rPr>
        <w:t xml:space="preserve"> pour de petits drapeaux réutilisables</w:t>
      </w:r>
      <w:bookmarkEnd w:id="92"/>
      <w:r w:rsidRPr="00F33C70">
        <w:rPr>
          <w:lang w:val="fr-CA"/>
        </w:rPr>
        <w:t>.</w:t>
      </w:r>
    </w:p>
    <w:p w:rsidR="00725216" w:rsidRPr="00F33C70" w:rsidRDefault="00A80437" w:rsidP="00725216">
      <w:pPr>
        <w:pStyle w:val="ListParagraph"/>
        <w:numPr>
          <w:ilvl w:val="0"/>
          <w:numId w:val="8"/>
        </w:numPr>
        <w:spacing w:after="0"/>
        <w:rPr>
          <w:lang w:val="fr-CA"/>
        </w:rPr>
      </w:pPr>
      <w:bookmarkStart w:id="93" w:name="lt_pId117"/>
      <w:r w:rsidRPr="00F33C70">
        <w:rPr>
          <w:lang w:val="fr-CA"/>
        </w:rPr>
        <w:t xml:space="preserve">On propose des idées pour </w:t>
      </w:r>
      <w:r w:rsidR="00A106CD" w:rsidRPr="00F33C70">
        <w:rPr>
          <w:lang w:val="fr-CA"/>
        </w:rPr>
        <w:t xml:space="preserve">2016 </w:t>
      </w:r>
      <w:r w:rsidRPr="00F33C70">
        <w:rPr>
          <w:lang w:val="fr-CA"/>
        </w:rPr>
        <w:t xml:space="preserve">– </w:t>
      </w:r>
      <w:r w:rsidR="00A106CD" w:rsidRPr="00F33C70">
        <w:rPr>
          <w:lang w:val="fr-CA"/>
        </w:rPr>
        <w:t>machines</w:t>
      </w:r>
      <w:r w:rsidRPr="00F33C70">
        <w:rPr>
          <w:lang w:val="fr-CA"/>
        </w:rPr>
        <w:t xml:space="preserve"> à </w:t>
      </w:r>
      <w:r w:rsidRPr="00212682">
        <w:rPr>
          <w:lang w:val="fr-CA"/>
        </w:rPr>
        <w:t>barbe à papa</w:t>
      </w:r>
      <w:r w:rsidR="00A106CD" w:rsidRPr="00F33C70">
        <w:rPr>
          <w:lang w:val="fr-CA"/>
        </w:rPr>
        <w:t xml:space="preserve">, </w:t>
      </w:r>
      <w:r w:rsidRPr="00F33C70">
        <w:rPr>
          <w:lang w:val="fr-CA"/>
        </w:rPr>
        <w:t>tatous temporaires</w:t>
      </w:r>
      <w:r w:rsidR="00212682">
        <w:rPr>
          <w:lang w:val="fr-CA"/>
        </w:rPr>
        <w:t xml:space="preserve"> au </w:t>
      </w:r>
      <w:r w:rsidR="00212682" w:rsidRPr="00212682">
        <w:rPr>
          <w:lang w:val="fr-CA"/>
        </w:rPr>
        <w:t>pinceau vaporisateur</w:t>
      </w:r>
      <w:r w:rsidR="00A106CD" w:rsidRPr="00F33C70">
        <w:rPr>
          <w:lang w:val="fr-CA"/>
        </w:rPr>
        <w:t xml:space="preserve">, </w:t>
      </w:r>
      <w:r w:rsidRPr="00F33C70">
        <w:rPr>
          <w:lang w:val="fr-CA"/>
        </w:rPr>
        <w:t xml:space="preserve">tatous </w:t>
      </w:r>
      <w:r w:rsidR="00212682">
        <w:rPr>
          <w:lang w:val="fr-CA"/>
        </w:rPr>
        <w:t xml:space="preserve">autocollants </w:t>
      </w:r>
      <w:r w:rsidRPr="00F33C70">
        <w:rPr>
          <w:lang w:val="fr-CA"/>
        </w:rPr>
        <w:t xml:space="preserve">de l’AFPC, </w:t>
      </w:r>
      <w:r w:rsidR="00A106CD" w:rsidRPr="00F33C70">
        <w:rPr>
          <w:lang w:val="fr-CA"/>
        </w:rPr>
        <w:t>t-shirts o</w:t>
      </w:r>
      <w:r w:rsidRPr="00F33C70">
        <w:rPr>
          <w:lang w:val="fr-CA"/>
        </w:rPr>
        <w:t xml:space="preserve">u vestes </w:t>
      </w:r>
      <w:r w:rsidR="00A106CD" w:rsidRPr="00F33C70">
        <w:rPr>
          <w:lang w:val="fr-CA"/>
        </w:rPr>
        <w:t>r</w:t>
      </w:r>
      <w:r w:rsidRPr="00F33C70">
        <w:rPr>
          <w:lang w:val="fr-CA"/>
        </w:rPr>
        <w:t>é</w:t>
      </w:r>
      <w:r w:rsidR="00A106CD" w:rsidRPr="00F33C70">
        <w:rPr>
          <w:lang w:val="fr-CA"/>
        </w:rPr>
        <w:t>u</w:t>
      </w:r>
      <w:r w:rsidRPr="00F33C70">
        <w:rPr>
          <w:lang w:val="fr-CA"/>
        </w:rPr>
        <w:t>tili</w:t>
      </w:r>
      <w:r w:rsidR="00A106CD" w:rsidRPr="00F33C70">
        <w:rPr>
          <w:lang w:val="fr-CA"/>
        </w:rPr>
        <w:t>sable</w:t>
      </w:r>
      <w:r w:rsidRPr="00F33C70">
        <w:rPr>
          <w:lang w:val="fr-CA"/>
        </w:rPr>
        <w:t>s</w:t>
      </w:r>
      <w:r w:rsidR="00A106CD" w:rsidRPr="00F33C70">
        <w:rPr>
          <w:lang w:val="fr-CA"/>
        </w:rPr>
        <w:t xml:space="preserve"> </w:t>
      </w:r>
      <w:r w:rsidRPr="00F33C70">
        <w:rPr>
          <w:lang w:val="fr-CA"/>
        </w:rPr>
        <w:t>qu’on pourrait offri</w:t>
      </w:r>
      <w:r w:rsidR="00212682">
        <w:rPr>
          <w:lang w:val="fr-CA"/>
        </w:rPr>
        <w:t>r</w:t>
      </w:r>
      <w:r w:rsidRPr="00F33C70">
        <w:rPr>
          <w:lang w:val="fr-CA"/>
        </w:rPr>
        <w:t xml:space="preserve"> aux membres participants</w:t>
      </w:r>
      <w:bookmarkEnd w:id="93"/>
    </w:p>
    <w:p w:rsidR="00725216" w:rsidRPr="00F33C70" w:rsidRDefault="00A80437" w:rsidP="00725216">
      <w:pPr>
        <w:pStyle w:val="ListParagraph"/>
        <w:numPr>
          <w:ilvl w:val="0"/>
          <w:numId w:val="8"/>
        </w:numPr>
        <w:spacing w:after="0"/>
        <w:rPr>
          <w:lang w:val="fr-CA"/>
        </w:rPr>
      </w:pPr>
      <w:bookmarkStart w:id="94" w:name="lt_pId118"/>
      <w:r w:rsidRPr="00F33C70">
        <w:rPr>
          <w:lang w:val="fr-CA"/>
        </w:rPr>
        <w:t xml:space="preserve">La Fédération du travail de la Nouvelle-Écosse fera bientôt ses annonces pour les </w:t>
      </w:r>
      <w:r w:rsidR="00A106CD" w:rsidRPr="00F33C70">
        <w:rPr>
          <w:lang w:val="fr-CA"/>
        </w:rPr>
        <w:t>GLBT.</w:t>
      </w:r>
      <w:bookmarkEnd w:id="94"/>
      <w:r w:rsidR="00A106CD" w:rsidRPr="00F33C70">
        <w:rPr>
          <w:lang w:val="fr-CA"/>
        </w:rPr>
        <w:t xml:space="preserve"> </w:t>
      </w:r>
    </w:p>
    <w:p w:rsidR="00725216" w:rsidRPr="00F33C70" w:rsidRDefault="00725216" w:rsidP="00725216">
      <w:pPr>
        <w:spacing w:after="0"/>
        <w:rPr>
          <w:lang w:val="fr-CA"/>
        </w:rPr>
      </w:pPr>
    </w:p>
    <w:p w:rsidR="00725216" w:rsidRPr="00F33C70" w:rsidRDefault="007F5769" w:rsidP="00725216">
      <w:pPr>
        <w:pStyle w:val="ListParagraph"/>
        <w:numPr>
          <w:ilvl w:val="0"/>
          <w:numId w:val="11"/>
        </w:numPr>
        <w:spacing w:after="0"/>
        <w:rPr>
          <w:b/>
          <w:lang w:val="fr-CA"/>
        </w:rPr>
      </w:pPr>
      <w:bookmarkStart w:id="95" w:name="lt_pId119"/>
      <w:r w:rsidRPr="00F33C70">
        <w:rPr>
          <w:b/>
          <w:lang w:val="fr-CA"/>
        </w:rPr>
        <w:t>Autres</w:t>
      </w:r>
      <w:bookmarkEnd w:id="95"/>
    </w:p>
    <w:p w:rsidR="00725216" w:rsidRPr="00F33C70" w:rsidRDefault="00A80437" w:rsidP="00725216">
      <w:pPr>
        <w:pStyle w:val="ListParagraph"/>
        <w:numPr>
          <w:ilvl w:val="0"/>
          <w:numId w:val="9"/>
        </w:numPr>
        <w:spacing w:after="0"/>
        <w:rPr>
          <w:lang w:val="fr-CA"/>
        </w:rPr>
      </w:pPr>
      <w:bookmarkStart w:id="96" w:name="lt_pId120"/>
      <w:r w:rsidRPr="00F33C70">
        <w:rPr>
          <w:lang w:val="fr-CA"/>
        </w:rPr>
        <w:t xml:space="preserve">Note de remerciement du </w:t>
      </w:r>
      <w:proofErr w:type="spellStart"/>
      <w:r w:rsidR="00A106CD" w:rsidRPr="00F33C70">
        <w:rPr>
          <w:lang w:val="fr-CA"/>
        </w:rPr>
        <w:t>Mi’kmaw</w:t>
      </w:r>
      <w:proofErr w:type="spellEnd"/>
      <w:r w:rsidR="00A106CD" w:rsidRPr="00F33C70">
        <w:rPr>
          <w:lang w:val="fr-CA"/>
        </w:rPr>
        <w:t xml:space="preserve"> Native </w:t>
      </w:r>
      <w:proofErr w:type="spellStart"/>
      <w:r w:rsidR="00A106CD" w:rsidRPr="00F33C70">
        <w:rPr>
          <w:lang w:val="fr-CA"/>
        </w:rPr>
        <w:t>Friendship</w:t>
      </w:r>
      <w:proofErr w:type="spellEnd"/>
      <w:r w:rsidR="00A106CD" w:rsidRPr="00F33C70">
        <w:rPr>
          <w:lang w:val="fr-CA"/>
        </w:rPr>
        <w:t xml:space="preserve"> Centre </w:t>
      </w:r>
      <w:r w:rsidRPr="00F33C70">
        <w:rPr>
          <w:lang w:val="fr-CA"/>
        </w:rPr>
        <w:t xml:space="preserve">pour le don de </w:t>
      </w:r>
      <w:r w:rsidR="00A106CD" w:rsidRPr="00F33C70">
        <w:rPr>
          <w:lang w:val="fr-CA"/>
        </w:rPr>
        <w:t>500</w:t>
      </w:r>
      <w:r w:rsidRPr="00F33C70">
        <w:rPr>
          <w:lang w:val="fr-CA"/>
        </w:rPr>
        <w:t> $</w:t>
      </w:r>
      <w:r w:rsidR="00A106CD" w:rsidRPr="00F33C70">
        <w:rPr>
          <w:lang w:val="fr-CA"/>
        </w:rPr>
        <w:t xml:space="preserve"> </w:t>
      </w:r>
      <w:r w:rsidRPr="00F33C70">
        <w:rPr>
          <w:lang w:val="fr-CA"/>
        </w:rPr>
        <w:t xml:space="preserve">pour la vigile </w:t>
      </w:r>
      <w:bookmarkEnd w:id="96"/>
      <w:r w:rsidRPr="00F33C70">
        <w:rPr>
          <w:color w:val="000000"/>
          <w:lang w:val="fr-CA"/>
        </w:rPr>
        <w:t>des Sœurs par l’esprit</w:t>
      </w:r>
    </w:p>
    <w:p w:rsidR="00725216" w:rsidRPr="00F33C70" w:rsidRDefault="00725216" w:rsidP="00725216">
      <w:pPr>
        <w:spacing w:after="0"/>
        <w:ind w:left="360"/>
        <w:rPr>
          <w:lang w:val="fr-CA"/>
        </w:rPr>
      </w:pPr>
    </w:p>
    <w:p w:rsidR="00725216" w:rsidRPr="00F33C70" w:rsidRDefault="00A106CD" w:rsidP="00725216">
      <w:pPr>
        <w:pStyle w:val="ListParagraph"/>
        <w:numPr>
          <w:ilvl w:val="0"/>
          <w:numId w:val="9"/>
        </w:numPr>
        <w:spacing w:after="0"/>
        <w:rPr>
          <w:lang w:val="fr-CA"/>
        </w:rPr>
      </w:pPr>
      <w:bookmarkStart w:id="97" w:name="lt_pId121"/>
      <w:r w:rsidRPr="00F33C70">
        <w:rPr>
          <w:lang w:val="fr-CA"/>
        </w:rPr>
        <w:t>Information s</w:t>
      </w:r>
      <w:r w:rsidR="00A80437" w:rsidRPr="00F33C70">
        <w:rPr>
          <w:lang w:val="fr-CA"/>
        </w:rPr>
        <w:t xml:space="preserve">ur le théâtre qu’on a nommé en l’honneur de </w:t>
      </w:r>
      <w:r w:rsidRPr="00F33C70">
        <w:rPr>
          <w:lang w:val="fr-CA"/>
        </w:rPr>
        <w:t>Viola Desmond</w:t>
      </w:r>
      <w:bookmarkEnd w:id="97"/>
    </w:p>
    <w:p w:rsidR="00725216" w:rsidRPr="00F33C70" w:rsidRDefault="00725216" w:rsidP="00725216">
      <w:pPr>
        <w:pStyle w:val="ListParagraph"/>
        <w:rPr>
          <w:lang w:val="fr-CA"/>
        </w:rPr>
      </w:pPr>
    </w:p>
    <w:p w:rsidR="00725216" w:rsidRPr="00F33C70" w:rsidRDefault="00A80437" w:rsidP="00725216">
      <w:pPr>
        <w:pStyle w:val="ListParagraph"/>
        <w:numPr>
          <w:ilvl w:val="0"/>
          <w:numId w:val="9"/>
        </w:numPr>
        <w:spacing w:after="0"/>
        <w:rPr>
          <w:lang w:val="fr-CA"/>
        </w:rPr>
      </w:pPr>
      <w:bookmarkStart w:id="98" w:name="lt_pId122"/>
      <w:r w:rsidRPr="00F33C70">
        <w:rPr>
          <w:lang w:val="fr-CA"/>
        </w:rPr>
        <w:t xml:space="preserve">Cours </w:t>
      </w:r>
      <w:r w:rsidR="007F5769" w:rsidRPr="00F33C70">
        <w:rPr>
          <w:lang w:val="fr-CA"/>
        </w:rPr>
        <w:t>sur les droits de la personne</w:t>
      </w:r>
      <w:bookmarkEnd w:id="98"/>
    </w:p>
    <w:p w:rsidR="00725216" w:rsidRPr="00F33C70" w:rsidRDefault="00725216" w:rsidP="00725216">
      <w:pPr>
        <w:spacing w:after="0"/>
        <w:rPr>
          <w:b/>
          <w:lang w:val="fr-CA"/>
        </w:rPr>
      </w:pPr>
    </w:p>
    <w:p w:rsidR="00725216" w:rsidRPr="00F33C70" w:rsidRDefault="00A106CD" w:rsidP="00725216">
      <w:pPr>
        <w:spacing w:after="0"/>
        <w:rPr>
          <w:b/>
          <w:lang w:val="fr-CA"/>
        </w:rPr>
      </w:pPr>
      <w:bookmarkStart w:id="99" w:name="lt_pId123"/>
      <w:r w:rsidRPr="00F33C70">
        <w:rPr>
          <w:b/>
          <w:lang w:val="fr-CA"/>
        </w:rPr>
        <w:t>Recomm</w:t>
      </w:r>
      <w:r w:rsidR="00A80437" w:rsidRPr="00F33C70">
        <w:rPr>
          <w:b/>
          <w:lang w:val="fr-CA"/>
        </w:rPr>
        <w:t>a</w:t>
      </w:r>
      <w:r w:rsidRPr="00F33C70">
        <w:rPr>
          <w:b/>
          <w:lang w:val="fr-CA"/>
        </w:rPr>
        <w:t>ndation</w:t>
      </w:r>
      <w:r w:rsidR="00A80437" w:rsidRPr="00F33C70">
        <w:rPr>
          <w:b/>
          <w:lang w:val="fr-CA"/>
        </w:rPr>
        <w:t xml:space="preserve"> </w:t>
      </w:r>
      <w:r w:rsidRPr="00F33C70">
        <w:rPr>
          <w:b/>
          <w:lang w:val="fr-CA"/>
        </w:rPr>
        <w:t xml:space="preserve">: </w:t>
      </w:r>
      <w:r w:rsidR="00A80437" w:rsidRPr="00F33C70">
        <w:rPr>
          <w:b/>
          <w:lang w:val="fr-CA"/>
        </w:rPr>
        <w:t>Que la région de l’</w:t>
      </w:r>
      <w:r w:rsidRPr="00F33C70">
        <w:rPr>
          <w:b/>
          <w:lang w:val="fr-CA"/>
        </w:rPr>
        <w:t>Atlanti</w:t>
      </w:r>
      <w:r w:rsidR="00A80437" w:rsidRPr="00F33C70">
        <w:rPr>
          <w:b/>
          <w:lang w:val="fr-CA"/>
        </w:rPr>
        <w:t xml:space="preserve">que </w:t>
      </w:r>
      <w:r w:rsidR="00725216" w:rsidRPr="00F33C70">
        <w:rPr>
          <w:b/>
          <w:lang w:val="fr-CA"/>
        </w:rPr>
        <w:t xml:space="preserve">considère offrir un cours sur les droits de la personne pendant le cycle </w:t>
      </w:r>
      <w:r w:rsidRPr="00F33C70">
        <w:rPr>
          <w:b/>
          <w:lang w:val="fr-CA"/>
        </w:rPr>
        <w:t>2016-2018.</w:t>
      </w:r>
      <w:bookmarkEnd w:id="99"/>
    </w:p>
    <w:p w:rsidR="00725216" w:rsidRPr="00F33C70" w:rsidRDefault="00725216" w:rsidP="00725216">
      <w:pPr>
        <w:spacing w:after="0"/>
        <w:rPr>
          <w:b/>
          <w:lang w:val="fr-CA"/>
        </w:rPr>
      </w:pPr>
    </w:p>
    <w:p w:rsidR="00725216" w:rsidRPr="00F33C70" w:rsidRDefault="00725216" w:rsidP="00725216">
      <w:pPr>
        <w:pStyle w:val="ListParagraph"/>
        <w:numPr>
          <w:ilvl w:val="0"/>
          <w:numId w:val="9"/>
        </w:numPr>
        <w:spacing w:after="0"/>
        <w:rPr>
          <w:b/>
          <w:lang w:val="fr-CA"/>
        </w:rPr>
      </w:pPr>
      <w:bookmarkStart w:id="100" w:name="lt_pId124"/>
      <w:r w:rsidRPr="00F33C70">
        <w:rPr>
          <w:b/>
          <w:lang w:val="fr-CA"/>
        </w:rPr>
        <w:t xml:space="preserve">Tour de </w:t>
      </w:r>
      <w:r w:rsidR="00A106CD" w:rsidRPr="00F33C70">
        <w:rPr>
          <w:b/>
          <w:lang w:val="fr-CA"/>
        </w:rPr>
        <w:t>table</w:t>
      </w:r>
      <w:bookmarkEnd w:id="100"/>
    </w:p>
    <w:p w:rsidR="00725216" w:rsidRPr="00F33C70" w:rsidRDefault="00725216" w:rsidP="00725216">
      <w:pPr>
        <w:pStyle w:val="ListParagraph"/>
        <w:numPr>
          <w:ilvl w:val="0"/>
          <w:numId w:val="10"/>
        </w:numPr>
        <w:spacing w:after="0"/>
        <w:rPr>
          <w:lang w:val="fr-CA"/>
        </w:rPr>
      </w:pPr>
      <w:bookmarkStart w:id="101" w:name="lt_pId125"/>
      <w:r w:rsidRPr="00F33C70">
        <w:rPr>
          <w:lang w:val="fr-CA"/>
        </w:rPr>
        <w:t xml:space="preserve">Vigile le </w:t>
      </w:r>
      <w:r w:rsidR="00A106CD" w:rsidRPr="00F33C70">
        <w:rPr>
          <w:lang w:val="fr-CA"/>
        </w:rPr>
        <w:t>6</w:t>
      </w:r>
      <w:r w:rsidRPr="00F33C70">
        <w:rPr>
          <w:lang w:val="fr-CA"/>
        </w:rPr>
        <w:t xml:space="preserve"> décembre à </w:t>
      </w:r>
      <w:r w:rsidR="00A106CD" w:rsidRPr="00F33C70">
        <w:rPr>
          <w:lang w:val="fr-CA"/>
        </w:rPr>
        <w:t>Moncton</w:t>
      </w:r>
      <w:r w:rsidRPr="00F33C70">
        <w:rPr>
          <w:lang w:val="fr-CA"/>
        </w:rPr>
        <w:t xml:space="preserve"> – l’</w:t>
      </w:r>
      <w:r w:rsidR="00A106CD" w:rsidRPr="00F33C70">
        <w:rPr>
          <w:lang w:val="fr-CA"/>
        </w:rPr>
        <w:t xml:space="preserve">information </w:t>
      </w:r>
      <w:r w:rsidRPr="00F33C70">
        <w:rPr>
          <w:lang w:val="fr-CA"/>
        </w:rPr>
        <w:t>sera transmise lorsque nous l’aurons</w:t>
      </w:r>
      <w:bookmarkEnd w:id="101"/>
      <w:r w:rsidRPr="00F33C70">
        <w:rPr>
          <w:lang w:val="fr-CA"/>
        </w:rPr>
        <w:t>.</w:t>
      </w:r>
    </w:p>
    <w:p w:rsidR="00725216" w:rsidRPr="00F33C70" w:rsidRDefault="00725216" w:rsidP="00725216">
      <w:pPr>
        <w:pStyle w:val="ListParagraph"/>
        <w:numPr>
          <w:ilvl w:val="0"/>
          <w:numId w:val="10"/>
        </w:numPr>
        <w:spacing w:after="0"/>
        <w:rPr>
          <w:lang w:val="fr-CA"/>
        </w:rPr>
      </w:pPr>
      <w:bookmarkStart w:id="102" w:name="lt_pId126"/>
      <w:r w:rsidRPr="00F33C70">
        <w:rPr>
          <w:lang w:val="fr-CA"/>
        </w:rPr>
        <w:t xml:space="preserve">Marche et vigile le 6 décembre à </w:t>
      </w:r>
      <w:r w:rsidR="00A106CD" w:rsidRPr="00F33C70">
        <w:rPr>
          <w:lang w:val="fr-CA"/>
        </w:rPr>
        <w:t>Halifax</w:t>
      </w:r>
      <w:bookmarkEnd w:id="102"/>
    </w:p>
    <w:p w:rsidR="00725216" w:rsidRPr="00F33C70" w:rsidRDefault="00A106CD" w:rsidP="00725216">
      <w:pPr>
        <w:pStyle w:val="ListParagraph"/>
        <w:numPr>
          <w:ilvl w:val="0"/>
          <w:numId w:val="10"/>
        </w:numPr>
        <w:spacing w:after="0"/>
        <w:rPr>
          <w:lang w:val="fr-CA"/>
        </w:rPr>
      </w:pPr>
      <w:bookmarkStart w:id="103" w:name="lt_pId127"/>
      <w:r w:rsidRPr="00F33C70">
        <w:rPr>
          <w:lang w:val="fr-CA"/>
        </w:rPr>
        <w:t xml:space="preserve">Rhonda </w:t>
      </w:r>
      <w:r w:rsidR="00725216" w:rsidRPr="00F33C70">
        <w:rPr>
          <w:lang w:val="fr-CA"/>
        </w:rPr>
        <w:t xml:space="preserve">a été invitée à </w:t>
      </w:r>
      <w:r w:rsidRPr="00F33C70">
        <w:rPr>
          <w:lang w:val="fr-CA"/>
        </w:rPr>
        <w:t>particip</w:t>
      </w:r>
      <w:r w:rsidR="00725216" w:rsidRPr="00F33C70">
        <w:rPr>
          <w:lang w:val="fr-CA"/>
        </w:rPr>
        <w:t xml:space="preserve">er à un panel intitulé </w:t>
      </w:r>
      <w:bookmarkEnd w:id="103"/>
      <w:r w:rsidR="00725216" w:rsidRPr="00F33C70">
        <w:rPr>
          <w:lang w:val="fr-CA"/>
        </w:rPr>
        <w:t xml:space="preserve">« Concept of </w:t>
      </w:r>
      <w:proofErr w:type="spellStart"/>
      <w:r w:rsidR="00725216" w:rsidRPr="00F33C70">
        <w:rPr>
          <w:lang w:val="fr-CA"/>
        </w:rPr>
        <w:t>Privilege</w:t>
      </w:r>
      <w:proofErr w:type="spellEnd"/>
      <w:r w:rsidR="00725216" w:rsidRPr="00F33C70">
        <w:rPr>
          <w:lang w:val="fr-CA"/>
        </w:rPr>
        <w:t> » organisé par la Fédération du travail de la Nouvelle-Écosse.</w:t>
      </w:r>
    </w:p>
    <w:p w:rsidR="00725216" w:rsidRPr="00F33C70" w:rsidRDefault="00A106CD" w:rsidP="00725216">
      <w:pPr>
        <w:pStyle w:val="ListParagraph"/>
        <w:numPr>
          <w:ilvl w:val="0"/>
          <w:numId w:val="10"/>
        </w:numPr>
        <w:spacing w:after="0"/>
        <w:rPr>
          <w:lang w:val="fr-CA"/>
        </w:rPr>
      </w:pPr>
      <w:bookmarkStart w:id="104" w:name="lt_pId128"/>
      <w:r w:rsidRPr="00F33C70">
        <w:rPr>
          <w:lang w:val="fr-CA"/>
        </w:rPr>
        <w:t>Environ</w:t>
      </w:r>
      <w:r w:rsidR="00725216" w:rsidRPr="00F33C70">
        <w:rPr>
          <w:lang w:val="fr-CA"/>
        </w:rPr>
        <w:t>ne</w:t>
      </w:r>
      <w:r w:rsidRPr="00F33C70">
        <w:rPr>
          <w:lang w:val="fr-CA"/>
        </w:rPr>
        <w:t xml:space="preserve">ment Canada </w:t>
      </w:r>
      <w:r w:rsidR="00725216" w:rsidRPr="00F33C70">
        <w:rPr>
          <w:lang w:val="fr-CA"/>
        </w:rPr>
        <w:t>tient maintenant une journée nationale du re</w:t>
      </w:r>
      <w:r w:rsidRPr="00F33C70">
        <w:rPr>
          <w:lang w:val="fr-CA"/>
        </w:rPr>
        <w:t xml:space="preserve">spect </w:t>
      </w:r>
      <w:r w:rsidR="00725216" w:rsidRPr="00F33C70">
        <w:rPr>
          <w:lang w:val="fr-CA"/>
        </w:rPr>
        <w:t xml:space="preserve">le </w:t>
      </w:r>
      <w:r w:rsidRPr="00F33C70">
        <w:rPr>
          <w:lang w:val="fr-CA"/>
        </w:rPr>
        <w:t>20</w:t>
      </w:r>
      <w:r w:rsidR="00212682">
        <w:rPr>
          <w:lang w:val="fr-CA"/>
        </w:rPr>
        <w:t> </w:t>
      </w:r>
      <w:r w:rsidR="00725216" w:rsidRPr="00F33C70">
        <w:rPr>
          <w:lang w:val="fr-CA"/>
        </w:rPr>
        <w:t xml:space="preserve">novembre. </w:t>
      </w:r>
    </w:p>
    <w:p w:rsidR="00725216" w:rsidRPr="00F33C70" w:rsidRDefault="00725216" w:rsidP="00725216">
      <w:pPr>
        <w:pStyle w:val="ListParagraph"/>
        <w:numPr>
          <w:ilvl w:val="0"/>
          <w:numId w:val="10"/>
        </w:numPr>
        <w:spacing w:after="0"/>
        <w:rPr>
          <w:lang w:val="fr-CA"/>
        </w:rPr>
      </w:pPr>
      <w:bookmarkStart w:id="105" w:name="lt_pId129"/>
      <w:bookmarkEnd w:id="104"/>
      <w:r w:rsidRPr="00F33C70">
        <w:rPr>
          <w:lang w:val="fr-CA"/>
        </w:rPr>
        <w:t>Dernier rappel aux membres des groupes raciaux visibles au sujet du sondage</w:t>
      </w:r>
      <w:bookmarkEnd w:id="105"/>
    </w:p>
    <w:p w:rsidR="00725216" w:rsidRPr="00F33C70" w:rsidRDefault="00725216" w:rsidP="00725216">
      <w:pPr>
        <w:pStyle w:val="ListParagraph"/>
        <w:numPr>
          <w:ilvl w:val="0"/>
          <w:numId w:val="10"/>
        </w:numPr>
        <w:spacing w:after="0"/>
        <w:rPr>
          <w:lang w:val="fr-CA"/>
        </w:rPr>
      </w:pPr>
      <w:bookmarkStart w:id="106" w:name="lt_pId130"/>
      <w:r w:rsidRPr="00F33C70">
        <w:rPr>
          <w:lang w:val="fr-CA"/>
        </w:rPr>
        <w:t xml:space="preserve">Les dates </w:t>
      </w:r>
      <w:r w:rsidR="00A106CD" w:rsidRPr="00F33C70">
        <w:rPr>
          <w:lang w:val="fr-CA"/>
        </w:rPr>
        <w:t>comm</w:t>
      </w:r>
      <w:r w:rsidRPr="00F33C70">
        <w:rPr>
          <w:lang w:val="fr-CA"/>
        </w:rPr>
        <w:t>é</w:t>
      </w:r>
      <w:r w:rsidR="00A106CD" w:rsidRPr="00F33C70">
        <w:rPr>
          <w:lang w:val="fr-CA"/>
        </w:rPr>
        <w:t>morative</w:t>
      </w:r>
      <w:r w:rsidRPr="00F33C70">
        <w:rPr>
          <w:lang w:val="fr-CA"/>
        </w:rPr>
        <w:t xml:space="preserve">s que l’AFPC souligne ont été affichées sur le site Web de l’AFPC - </w:t>
      </w:r>
      <w:r w:rsidR="00A106CD" w:rsidRPr="00F33C70">
        <w:rPr>
          <w:lang w:val="fr-CA"/>
        </w:rPr>
        <w:t>Atlanti</w:t>
      </w:r>
      <w:r w:rsidRPr="00F33C70">
        <w:rPr>
          <w:lang w:val="fr-CA"/>
        </w:rPr>
        <w:t>que</w:t>
      </w:r>
      <w:r w:rsidR="00A106CD" w:rsidRPr="00F33C70">
        <w:rPr>
          <w:lang w:val="fr-CA"/>
        </w:rPr>
        <w:t>.</w:t>
      </w:r>
      <w:bookmarkEnd w:id="106"/>
    </w:p>
    <w:p w:rsidR="00725216" w:rsidRPr="00F33C70" w:rsidRDefault="00725216" w:rsidP="00725216">
      <w:pPr>
        <w:spacing w:after="0"/>
        <w:rPr>
          <w:b/>
          <w:lang w:val="fr-CA"/>
        </w:rPr>
      </w:pPr>
    </w:p>
    <w:p w:rsidR="00725216" w:rsidRPr="00F33C70" w:rsidRDefault="00725216" w:rsidP="00725216">
      <w:pPr>
        <w:spacing w:after="0"/>
        <w:rPr>
          <w:lang w:val="fr-CA"/>
        </w:rPr>
      </w:pPr>
      <w:bookmarkStart w:id="107" w:name="lt_pId131"/>
      <w:r w:rsidRPr="00F33C70">
        <w:rPr>
          <w:lang w:val="fr-CA"/>
        </w:rPr>
        <w:t xml:space="preserve">La </w:t>
      </w:r>
      <w:r w:rsidR="007F5769" w:rsidRPr="00F33C70">
        <w:rPr>
          <w:lang w:val="fr-CA"/>
        </w:rPr>
        <w:t xml:space="preserve">réunion </w:t>
      </w:r>
      <w:r w:rsidRPr="00F33C70">
        <w:rPr>
          <w:lang w:val="fr-CA"/>
        </w:rPr>
        <w:t xml:space="preserve">est levée </w:t>
      </w:r>
      <w:r w:rsidR="007F5769" w:rsidRPr="00F33C70">
        <w:rPr>
          <w:lang w:val="fr-CA"/>
        </w:rPr>
        <w:t>à 16 h 45</w:t>
      </w:r>
      <w:bookmarkEnd w:id="107"/>
      <w:r w:rsidRPr="00F33C70">
        <w:rPr>
          <w:lang w:val="fr-CA"/>
        </w:rPr>
        <w:t>.</w:t>
      </w:r>
    </w:p>
    <w:p w:rsidR="00725216" w:rsidRPr="00F33C70" w:rsidRDefault="00725216" w:rsidP="00725216">
      <w:pPr>
        <w:pStyle w:val="ListParagraph"/>
        <w:spacing w:after="0"/>
        <w:rPr>
          <w:lang w:val="fr-CA"/>
        </w:rPr>
      </w:pPr>
    </w:p>
    <w:p w:rsidR="00725216" w:rsidRPr="00F33C70" w:rsidRDefault="007F5769" w:rsidP="00725216">
      <w:pPr>
        <w:spacing w:after="0"/>
        <w:rPr>
          <w:lang w:val="fr-CA"/>
        </w:rPr>
      </w:pPr>
      <w:bookmarkStart w:id="108" w:name="lt_pId132"/>
      <w:r w:rsidRPr="00F33C70">
        <w:rPr>
          <w:lang w:val="fr-CA"/>
        </w:rPr>
        <w:t>Respectueusement soumis</w:t>
      </w:r>
      <w:bookmarkEnd w:id="108"/>
      <w:r w:rsidR="00B60B79" w:rsidRPr="00F33C70">
        <w:rPr>
          <w:lang w:val="fr-CA"/>
        </w:rPr>
        <w:t>.</w:t>
      </w:r>
    </w:p>
    <w:p w:rsidR="00725216" w:rsidRPr="00F33C70" w:rsidRDefault="00725216" w:rsidP="00725216">
      <w:pPr>
        <w:spacing w:after="0"/>
        <w:rPr>
          <w:lang w:val="fr-CA"/>
        </w:rPr>
      </w:pPr>
    </w:p>
    <w:p w:rsidR="00B60B79" w:rsidRPr="00F33C70" w:rsidRDefault="00B60B79" w:rsidP="00725216">
      <w:pPr>
        <w:spacing w:after="0"/>
        <w:rPr>
          <w:lang w:val="fr-CA"/>
        </w:rPr>
      </w:pPr>
      <w:bookmarkStart w:id="109" w:name="lt_pId133"/>
      <w:r w:rsidRPr="00F33C70">
        <w:rPr>
          <w:lang w:val="fr-CA"/>
        </w:rPr>
        <w:t xml:space="preserve">Le président du Comité, </w:t>
      </w:r>
    </w:p>
    <w:p w:rsidR="00B60B79" w:rsidRPr="00F33C70" w:rsidRDefault="00B60B79" w:rsidP="00725216">
      <w:pPr>
        <w:spacing w:after="0"/>
        <w:rPr>
          <w:lang w:val="fr-CA"/>
        </w:rPr>
      </w:pPr>
    </w:p>
    <w:p w:rsidR="00725216" w:rsidRDefault="007F5769" w:rsidP="00212682">
      <w:pPr>
        <w:spacing w:after="0"/>
        <w:rPr>
          <w:lang w:val="fr-CA"/>
        </w:rPr>
      </w:pPr>
      <w:r w:rsidRPr="00F33C70">
        <w:rPr>
          <w:lang w:val="fr-CA"/>
        </w:rPr>
        <w:t>Le confrère Wayne Kelley</w:t>
      </w:r>
      <w:bookmarkEnd w:id="109"/>
    </w:p>
    <w:p w:rsidR="00212682" w:rsidRPr="00F33C70" w:rsidRDefault="00212682" w:rsidP="00212682">
      <w:pPr>
        <w:spacing w:after="0"/>
        <w:rPr>
          <w:lang w:val="fr-CA"/>
        </w:rPr>
      </w:pPr>
    </w:p>
    <w:sectPr w:rsidR="00212682" w:rsidRPr="00F33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16" w:rsidRDefault="00725216">
      <w:pPr>
        <w:spacing w:after="0" w:line="240" w:lineRule="auto"/>
      </w:pPr>
      <w:r>
        <w:separator/>
      </w:r>
    </w:p>
  </w:endnote>
  <w:endnote w:type="continuationSeparator" w:id="0">
    <w:p w:rsidR="00725216" w:rsidRDefault="0072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27" w:rsidRDefault="009777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592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216" w:rsidRDefault="007252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F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25216" w:rsidRDefault="007252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27" w:rsidRDefault="00977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16" w:rsidRDefault="00725216">
      <w:pPr>
        <w:spacing w:after="0" w:line="240" w:lineRule="auto"/>
      </w:pPr>
      <w:r>
        <w:separator/>
      </w:r>
    </w:p>
  </w:footnote>
  <w:footnote w:type="continuationSeparator" w:id="0">
    <w:p w:rsidR="00725216" w:rsidRDefault="0072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27" w:rsidRDefault="009777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27" w:rsidRDefault="009777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27" w:rsidRDefault="00977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A6D"/>
    <w:multiLevelType w:val="hybridMultilevel"/>
    <w:tmpl w:val="6BBEE8A6"/>
    <w:lvl w:ilvl="0" w:tplc="9B3E49E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FF6C77DC" w:tentative="1">
      <w:start w:val="1"/>
      <w:numFmt w:val="lowerLetter"/>
      <w:lvlText w:val="%2."/>
      <w:lvlJc w:val="left"/>
      <w:pPr>
        <w:ind w:left="2160" w:hanging="360"/>
      </w:pPr>
    </w:lvl>
    <w:lvl w:ilvl="2" w:tplc="D3CA8C36" w:tentative="1">
      <w:start w:val="1"/>
      <w:numFmt w:val="lowerRoman"/>
      <w:lvlText w:val="%3."/>
      <w:lvlJc w:val="right"/>
      <w:pPr>
        <w:ind w:left="2880" w:hanging="180"/>
      </w:pPr>
    </w:lvl>
    <w:lvl w:ilvl="3" w:tplc="78EC6A16" w:tentative="1">
      <w:start w:val="1"/>
      <w:numFmt w:val="decimal"/>
      <w:lvlText w:val="%4."/>
      <w:lvlJc w:val="left"/>
      <w:pPr>
        <w:ind w:left="3600" w:hanging="360"/>
      </w:pPr>
    </w:lvl>
    <w:lvl w:ilvl="4" w:tplc="56543D0A" w:tentative="1">
      <w:start w:val="1"/>
      <w:numFmt w:val="lowerLetter"/>
      <w:lvlText w:val="%5."/>
      <w:lvlJc w:val="left"/>
      <w:pPr>
        <w:ind w:left="4320" w:hanging="360"/>
      </w:pPr>
    </w:lvl>
    <w:lvl w:ilvl="5" w:tplc="FD8EEAB0" w:tentative="1">
      <w:start w:val="1"/>
      <w:numFmt w:val="lowerRoman"/>
      <w:lvlText w:val="%6."/>
      <w:lvlJc w:val="right"/>
      <w:pPr>
        <w:ind w:left="5040" w:hanging="180"/>
      </w:pPr>
    </w:lvl>
    <w:lvl w:ilvl="6" w:tplc="EBCC957A" w:tentative="1">
      <w:start w:val="1"/>
      <w:numFmt w:val="decimal"/>
      <w:lvlText w:val="%7."/>
      <w:lvlJc w:val="left"/>
      <w:pPr>
        <w:ind w:left="5760" w:hanging="360"/>
      </w:pPr>
    </w:lvl>
    <w:lvl w:ilvl="7" w:tplc="D7F2ECC0" w:tentative="1">
      <w:start w:val="1"/>
      <w:numFmt w:val="lowerLetter"/>
      <w:lvlText w:val="%8."/>
      <w:lvlJc w:val="left"/>
      <w:pPr>
        <w:ind w:left="6480" w:hanging="360"/>
      </w:pPr>
    </w:lvl>
    <w:lvl w:ilvl="8" w:tplc="096835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F3475"/>
    <w:multiLevelType w:val="hybridMultilevel"/>
    <w:tmpl w:val="72A25044"/>
    <w:lvl w:ilvl="0" w:tplc="6C92965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79F29B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9471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2C3E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9878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344D8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ADEAC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5A2B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97CDD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4482C"/>
    <w:multiLevelType w:val="hybridMultilevel"/>
    <w:tmpl w:val="9ECA1562"/>
    <w:lvl w:ilvl="0" w:tplc="7456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C54A5C6" w:tentative="1">
      <w:start w:val="1"/>
      <w:numFmt w:val="lowerLetter"/>
      <w:lvlText w:val="%2."/>
      <w:lvlJc w:val="left"/>
      <w:pPr>
        <w:ind w:left="1440" w:hanging="360"/>
      </w:pPr>
    </w:lvl>
    <w:lvl w:ilvl="2" w:tplc="32B0D5A2" w:tentative="1">
      <w:start w:val="1"/>
      <w:numFmt w:val="lowerRoman"/>
      <w:lvlText w:val="%3."/>
      <w:lvlJc w:val="right"/>
      <w:pPr>
        <w:ind w:left="2160" w:hanging="180"/>
      </w:pPr>
    </w:lvl>
    <w:lvl w:ilvl="3" w:tplc="40F2E8CC" w:tentative="1">
      <w:start w:val="1"/>
      <w:numFmt w:val="decimal"/>
      <w:lvlText w:val="%4."/>
      <w:lvlJc w:val="left"/>
      <w:pPr>
        <w:ind w:left="2880" w:hanging="360"/>
      </w:pPr>
    </w:lvl>
    <w:lvl w:ilvl="4" w:tplc="814A8E68" w:tentative="1">
      <w:start w:val="1"/>
      <w:numFmt w:val="lowerLetter"/>
      <w:lvlText w:val="%5."/>
      <w:lvlJc w:val="left"/>
      <w:pPr>
        <w:ind w:left="3600" w:hanging="360"/>
      </w:pPr>
    </w:lvl>
    <w:lvl w:ilvl="5" w:tplc="CF0EDF40" w:tentative="1">
      <w:start w:val="1"/>
      <w:numFmt w:val="lowerRoman"/>
      <w:lvlText w:val="%6."/>
      <w:lvlJc w:val="right"/>
      <w:pPr>
        <w:ind w:left="4320" w:hanging="180"/>
      </w:pPr>
    </w:lvl>
    <w:lvl w:ilvl="6" w:tplc="23A6EE9A" w:tentative="1">
      <w:start w:val="1"/>
      <w:numFmt w:val="decimal"/>
      <w:lvlText w:val="%7."/>
      <w:lvlJc w:val="left"/>
      <w:pPr>
        <w:ind w:left="5040" w:hanging="360"/>
      </w:pPr>
    </w:lvl>
    <w:lvl w:ilvl="7" w:tplc="40DA44AE" w:tentative="1">
      <w:start w:val="1"/>
      <w:numFmt w:val="lowerLetter"/>
      <w:lvlText w:val="%8."/>
      <w:lvlJc w:val="left"/>
      <w:pPr>
        <w:ind w:left="5760" w:hanging="360"/>
      </w:pPr>
    </w:lvl>
    <w:lvl w:ilvl="8" w:tplc="206C4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678E"/>
    <w:multiLevelType w:val="hybridMultilevel"/>
    <w:tmpl w:val="F9A6F674"/>
    <w:lvl w:ilvl="0" w:tplc="05B8B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E806F80" w:tentative="1">
      <w:start w:val="1"/>
      <w:numFmt w:val="lowerLetter"/>
      <w:lvlText w:val="%2."/>
      <w:lvlJc w:val="left"/>
      <w:pPr>
        <w:ind w:left="1440" w:hanging="360"/>
      </w:pPr>
    </w:lvl>
    <w:lvl w:ilvl="2" w:tplc="F9EC70C4" w:tentative="1">
      <w:start w:val="1"/>
      <w:numFmt w:val="lowerRoman"/>
      <w:lvlText w:val="%3."/>
      <w:lvlJc w:val="right"/>
      <w:pPr>
        <w:ind w:left="2160" w:hanging="180"/>
      </w:pPr>
    </w:lvl>
    <w:lvl w:ilvl="3" w:tplc="95E62F40" w:tentative="1">
      <w:start w:val="1"/>
      <w:numFmt w:val="decimal"/>
      <w:lvlText w:val="%4."/>
      <w:lvlJc w:val="left"/>
      <w:pPr>
        <w:ind w:left="2880" w:hanging="360"/>
      </w:pPr>
    </w:lvl>
    <w:lvl w:ilvl="4" w:tplc="0C40531A" w:tentative="1">
      <w:start w:val="1"/>
      <w:numFmt w:val="lowerLetter"/>
      <w:lvlText w:val="%5."/>
      <w:lvlJc w:val="left"/>
      <w:pPr>
        <w:ind w:left="3600" w:hanging="360"/>
      </w:pPr>
    </w:lvl>
    <w:lvl w:ilvl="5" w:tplc="6D328B5C" w:tentative="1">
      <w:start w:val="1"/>
      <w:numFmt w:val="lowerRoman"/>
      <w:lvlText w:val="%6."/>
      <w:lvlJc w:val="right"/>
      <w:pPr>
        <w:ind w:left="4320" w:hanging="180"/>
      </w:pPr>
    </w:lvl>
    <w:lvl w:ilvl="6" w:tplc="CBD08380" w:tentative="1">
      <w:start w:val="1"/>
      <w:numFmt w:val="decimal"/>
      <w:lvlText w:val="%7."/>
      <w:lvlJc w:val="left"/>
      <w:pPr>
        <w:ind w:left="5040" w:hanging="360"/>
      </w:pPr>
    </w:lvl>
    <w:lvl w:ilvl="7" w:tplc="3E2C9AEE" w:tentative="1">
      <w:start w:val="1"/>
      <w:numFmt w:val="lowerLetter"/>
      <w:lvlText w:val="%8."/>
      <w:lvlJc w:val="left"/>
      <w:pPr>
        <w:ind w:left="5760" w:hanging="360"/>
      </w:pPr>
    </w:lvl>
    <w:lvl w:ilvl="8" w:tplc="374A9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65722"/>
    <w:multiLevelType w:val="hybridMultilevel"/>
    <w:tmpl w:val="426A36F4"/>
    <w:lvl w:ilvl="0" w:tplc="2A80C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26A326" w:tentative="1">
      <w:start w:val="1"/>
      <w:numFmt w:val="lowerLetter"/>
      <w:lvlText w:val="%2."/>
      <w:lvlJc w:val="left"/>
      <w:pPr>
        <w:ind w:left="1440" w:hanging="360"/>
      </w:pPr>
    </w:lvl>
    <w:lvl w:ilvl="2" w:tplc="544E94CA" w:tentative="1">
      <w:start w:val="1"/>
      <w:numFmt w:val="lowerRoman"/>
      <w:lvlText w:val="%3."/>
      <w:lvlJc w:val="right"/>
      <w:pPr>
        <w:ind w:left="2160" w:hanging="180"/>
      </w:pPr>
    </w:lvl>
    <w:lvl w:ilvl="3" w:tplc="946A1C6A" w:tentative="1">
      <w:start w:val="1"/>
      <w:numFmt w:val="decimal"/>
      <w:lvlText w:val="%4."/>
      <w:lvlJc w:val="left"/>
      <w:pPr>
        <w:ind w:left="2880" w:hanging="360"/>
      </w:pPr>
    </w:lvl>
    <w:lvl w:ilvl="4" w:tplc="585C1B2E" w:tentative="1">
      <w:start w:val="1"/>
      <w:numFmt w:val="lowerLetter"/>
      <w:lvlText w:val="%5."/>
      <w:lvlJc w:val="left"/>
      <w:pPr>
        <w:ind w:left="3600" w:hanging="360"/>
      </w:pPr>
    </w:lvl>
    <w:lvl w:ilvl="5" w:tplc="195895FE" w:tentative="1">
      <w:start w:val="1"/>
      <w:numFmt w:val="lowerRoman"/>
      <w:lvlText w:val="%6."/>
      <w:lvlJc w:val="right"/>
      <w:pPr>
        <w:ind w:left="4320" w:hanging="180"/>
      </w:pPr>
    </w:lvl>
    <w:lvl w:ilvl="6" w:tplc="AE76799E" w:tentative="1">
      <w:start w:val="1"/>
      <w:numFmt w:val="decimal"/>
      <w:lvlText w:val="%7."/>
      <w:lvlJc w:val="left"/>
      <w:pPr>
        <w:ind w:left="5040" w:hanging="360"/>
      </w:pPr>
    </w:lvl>
    <w:lvl w:ilvl="7" w:tplc="3A7C14CC" w:tentative="1">
      <w:start w:val="1"/>
      <w:numFmt w:val="lowerLetter"/>
      <w:lvlText w:val="%8."/>
      <w:lvlJc w:val="left"/>
      <w:pPr>
        <w:ind w:left="5760" w:hanging="360"/>
      </w:pPr>
    </w:lvl>
    <w:lvl w:ilvl="8" w:tplc="2370C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600ED"/>
    <w:multiLevelType w:val="hybridMultilevel"/>
    <w:tmpl w:val="C19295D2"/>
    <w:lvl w:ilvl="0" w:tplc="F0DE26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3888A0" w:tentative="1">
      <w:start w:val="1"/>
      <w:numFmt w:val="lowerLetter"/>
      <w:lvlText w:val="%2."/>
      <w:lvlJc w:val="left"/>
      <w:pPr>
        <w:ind w:left="1440" w:hanging="360"/>
      </w:pPr>
    </w:lvl>
    <w:lvl w:ilvl="2" w:tplc="D95669CA" w:tentative="1">
      <w:start w:val="1"/>
      <w:numFmt w:val="lowerRoman"/>
      <w:lvlText w:val="%3."/>
      <w:lvlJc w:val="right"/>
      <w:pPr>
        <w:ind w:left="2160" w:hanging="180"/>
      </w:pPr>
    </w:lvl>
    <w:lvl w:ilvl="3" w:tplc="F800C652" w:tentative="1">
      <w:start w:val="1"/>
      <w:numFmt w:val="decimal"/>
      <w:lvlText w:val="%4."/>
      <w:lvlJc w:val="left"/>
      <w:pPr>
        <w:ind w:left="2880" w:hanging="360"/>
      </w:pPr>
    </w:lvl>
    <w:lvl w:ilvl="4" w:tplc="ABF2D0BE" w:tentative="1">
      <w:start w:val="1"/>
      <w:numFmt w:val="lowerLetter"/>
      <w:lvlText w:val="%5."/>
      <w:lvlJc w:val="left"/>
      <w:pPr>
        <w:ind w:left="3600" w:hanging="360"/>
      </w:pPr>
    </w:lvl>
    <w:lvl w:ilvl="5" w:tplc="C78CFA1A" w:tentative="1">
      <w:start w:val="1"/>
      <w:numFmt w:val="lowerRoman"/>
      <w:lvlText w:val="%6."/>
      <w:lvlJc w:val="right"/>
      <w:pPr>
        <w:ind w:left="4320" w:hanging="180"/>
      </w:pPr>
    </w:lvl>
    <w:lvl w:ilvl="6" w:tplc="49386C90" w:tentative="1">
      <w:start w:val="1"/>
      <w:numFmt w:val="decimal"/>
      <w:lvlText w:val="%7."/>
      <w:lvlJc w:val="left"/>
      <w:pPr>
        <w:ind w:left="5040" w:hanging="360"/>
      </w:pPr>
    </w:lvl>
    <w:lvl w:ilvl="7" w:tplc="308E09B2" w:tentative="1">
      <w:start w:val="1"/>
      <w:numFmt w:val="lowerLetter"/>
      <w:lvlText w:val="%8."/>
      <w:lvlJc w:val="left"/>
      <w:pPr>
        <w:ind w:left="5760" w:hanging="360"/>
      </w:pPr>
    </w:lvl>
    <w:lvl w:ilvl="8" w:tplc="54F47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71B68"/>
    <w:multiLevelType w:val="hybridMultilevel"/>
    <w:tmpl w:val="353E15EA"/>
    <w:lvl w:ilvl="0" w:tplc="61C05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EB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00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04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629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287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EE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0B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07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D50B3"/>
    <w:multiLevelType w:val="hybridMultilevel"/>
    <w:tmpl w:val="42F8834A"/>
    <w:lvl w:ilvl="0" w:tplc="DA20B8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9CAD0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B20A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54BF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2A2F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E886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76EE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C031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ECF3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3F1549"/>
    <w:multiLevelType w:val="hybridMultilevel"/>
    <w:tmpl w:val="A0F08C24"/>
    <w:lvl w:ilvl="0" w:tplc="15C8E9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EE6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E3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A9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8A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21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ED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86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B83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26130"/>
    <w:multiLevelType w:val="hybridMultilevel"/>
    <w:tmpl w:val="59380E2E"/>
    <w:lvl w:ilvl="0" w:tplc="1C9A9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43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AC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CE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29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8B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82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4C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BE7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04D9A"/>
    <w:multiLevelType w:val="hybridMultilevel"/>
    <w:tmpl w:val="934AEAC0"/>
    <w:lvl w:ilvl="0" w:tplc="1DA6BD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C49A00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A454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DCFF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D20D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89EAF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4A6C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5E83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C0BD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69"/>
    <w:rsid w:val="0002270E"/>
    <w:rsid w:val="00046E8B"/>
    <w:rsid w:val="000C3E99"/>
    <w:rsid w:val="00106C23"/>
    <w:rsid w:val="001901CF"/>
    <w:rsid w:val="001F5302"/>
    <w:rsid w:val="00212682"/>
    <w:rsid w:val="0021717F"/>
    <w:rsid w:val="002717FE"/>
    <w:rsid w:val="00321AB4"/>
    <w:rsid w:val="003625FE"/>
    <w:rsid w:val="003749FC"/>
    <w:rsid w:val="003952CC"/>
    <w:rsid w:val="00623DBB"/>
    <w:rsid w:val="006A14B2"/>
    <w:rsid w:val="00720C22"/>
    <w:rsid w:val="00725216"/>
    <w:rsid w:val="007F5769"/>
    <w:rsid w:val="00830133"/>
    <w:rsid w:val="008A2538"/>
    <w:rsid w:val="00977727"/>
    <w:rsid w:val="009F557A"/>
    <w:rsid w:val="00A04E34"/>
    <w:rsid w:val="00A106CD"/>
    <w:rsid w:val="00A2659D"/>
    <w:rsid w:val="00A40568"/>
    <w:rsid w:val="00A80437"/>
    <w:rsid w:val="00A807C2"/>
    <w:rsid w:val="00AC6201"/>
    <w:rsid w:val="00AD7618"/>
    <w:rsid w:val="00B60B79"/>
    <w:rsid w:val="00C737D6"/>
    <w:rsid w:val="00CD0FD0"/>
    <w:rsid w:val="00D55456"/>
    <w:rsid w:val="00E50BB4"/>
    <w:rsid w:val="00EA352B"/>
    <w:rsid w:val="00F22A12"/>
    <w:rsid w:val="00F33C70"/>
    <w:rsid w:val="00F90200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8B81C8-77C0-4B40-B85C-B47A6D28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A6"/>
  </w:style>
  <w:style w:type="paragraph" w:styleId="Footer">
    <w:name w:val="footer"/>
    <w:basedOn w:val="Normal"/>
    <w:link w:val="FooterChar"/>
    <w:uiPriority w:val="99"/>
    <w:unhideWhenUsed/>
    <w:rsid w:val="00B1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A6"/>
  </w:style>
  <w:style w:type="paragraph" w:styleId="BalloonText">
    <w:name w:val="Balloon Text"/>
    <w:basedOn w:val="Normal"/>
    <w:link w:val="BalloonTextChar"/>
    <w:uiPriority w:val="99"/>
    <w:semiHidden/>
    <w:unhideWhenUsed/>
    <w:rsid w:val="00B1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A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D6EF3"/>
    <w:rPr>
      <w:i/>
      <w:iCs/>
    </w:rPr>
  </w:style>
  <w:style w:type="character" w:customStyle="1" w:styleId="st1">
    <w:name w:val="st1"/>
    <w:basedOn w:val="DefaultParagraphFont"/>
    <w:rsid w:val="00AC6201"/>
  </w:style>
  <w:style w:type="character" w:customStyle="1" w:styleId="bri1">
    <w:name w:val="bri1"/>
    <w:basedOn w:val="DefaultParagraphFont"/>
    <w:rsid w:val="00AD7618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9690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Owner1</dc:creator>
  <cp:lastModifiedBy>Katie Murphy-Langille</cp:lastModifiedBy>
  <cp:revision>2</cp:revision>
  <cp:lastPrinted>2015-12-11T19:13:00Z</cp:lastPrinted>
  <dcterms:created xsi:type="dcterms:W3CDTF">2016-01-06T18:00:00Z</dcterms:created>
  <dcterms:modified xsi:type="dcterms:W3CDTF">2016-01-06T18:00:00Z</dcterms:modified>
</cp:coreProperties>
</file>