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2485" w14:textId="77777777" w:rsidR="004C17BC" w:rsidRPr="00DF5405" w:rsidRDefault="00635658" w:rsidP="004C17BC">
      <w:pPr>
        <w:pStyle w:val="NormalWeb"/>
        <w:rPr>
          <w:rFonts w:ascii="Calibri" w:hAnsi="Calibri"/>
          <w:color w:val="000000"/>
          <w:lang w:val="fr-CA"/>
        </w:rPr>
      </w:pPr>
      <w:bookmarkStart w:id="0" w:name="_GoBack"/>
      <w:bookmarkEnd w:id="0"/>
    </w:p>
    <w:p w14:paraId="2C9D00F2" w14:textId="77777777" w:rsidR="004C17BC" w:rsidRPr="00DF5405" w:rsidRDefault="00EB1D44" w:rsidP="004C17BC">
      <w:pPr>
        <w:pStyle w:val="NormalWeb"/>
        <w:rPr>
          <w:rFonts w:ascii="Calibri" w:hAnsi="Calibri"/>
          <w:color w:val="000000"/>
          <w:lang w:val="fr-CA"/>
        </w:rPr>
      </w:pPr>
      <w:r w:rsidRPr="00E566F2">
        <w:rPr>
          <w:rFonts w:ascii="Calibri" w:hAnsi="Calibri"/>
          <w:lang w:val="fr-CA"/>
        </w:rPr>
        <w:t>Rapport du directeur</w:t>
      </w:r>
    </w:p>
    <w:p w14:paraId="1E3A1CDB" w14:textId="77777777" w:rsidR="004C17BC" w:rsidRPr="00DF5405" w:rsidRDefault="00635658" w:rsidP="004C17BC">
      <w:pPr>
        <w:pStyle w:val="NormalWeb"/>
        <w:rPr>
          <w:rFonts w:ascii="Calibri" w:hAnsi="Calibri"/>
          <w:color w:val="000000"/>
          <w:lang w:val="fr-CA"/>
        </w:rPr>
      </w:pPr>
    </w:p>
    <w:p w14:paraId="3671C857" w14:textId="77777777" w:rsidR="004C17BC" w:rsidRPr="00E566F2" w:rsidRDefault="00CA4388" w:rsidP="004C17BC">
      <w:pPr>
        <w:pStyle w:val="NormalWeb"/>
        <w:rPr>
          <w:rFonts w:ascii="Calibri" w:hAnsi="Calibri"/>
          <w:color w:val="000000"/>
          <w:lang w:val="fr-CA"/>
        </w:rPr>
      </w:pPr>
      <w:r w:rsidRPr="00E566F2">
        <w:rPr>
          <w:rFonts w:ascii="Calibri" w:hAnsi="Calibri"/>
          <w:color w:val="000000"/>
          <w:lang w:val="fr-CA"/>
        </w:rPr>
        <w:t>Le 11</w:t>
      </w:r>
      <w:r w:rsidR="00E566F2">
        <w:rPr>
          <w:rFonts w:ascii="Calibri" w:hAnsi="Calibri"/>
          <w:color w:val="000000"/>
          <w:lang w:val="fr-CA"/>
        </w:rPr>
        <w:t> </w:t>
      </w:r>
      <w:r w:rsidRPr="00E566F2">
        <w:rPr>
          <w:rFonts w:ascii="Calibri" w:hAnsi="Calibri"/>
          <w:color w:val="000000"/>
          <w:lang w:val="fr-CA"/>
        </w:rPr>
        <w:t>mai</w:t>
      </w:r>
      <w:r w:rsidR="00E566F2">
        <w:rPr>
          <w:rFonts w:ascii="Calibri" w:hAnsi="Calibri"/>
          <w:color w:val="000000"/>
          <w:lang w:val="fr-CA"/>
        </w:rPr>
        <w:t> </w:t>
      </w:r>
      <w:r w:rsidRPr="00E566F2">
        <w:rPr>
          <w:rFonts w:ascii="Calibri" w:hAnsi="Calibri"/>
          <w:color w:val="000000"/>
          <w:lang w:val="fr-CA"/>
        </w:rPr>
        <w:t>2018</w:t>
      </w:r>
    </w:p>
    <w:p w14:paraId="461F6FB9" w14:textId="77777777" w:rsidR="004C17BC" w:rsidRPr="00DF5405" w:rsidRDefault="00635658" w:rsidP="004C17BC">
      <w:pPr>
        <w:pStyle w:val="NormalWeb"/>
        <w:rPr>
          <w:rFonts w:ascii="Calibri" w:hAnsi="Calibri"/>
          <w:color w:val="000000"/>
          <w:lang w:val="fr-CA"/>
        </w:rPr>
      </w:pPr>
    </w:p>
    <w:p w14:paraId="3F0DD5F0" w14:textId="77777777" w:rsidR="004C17BC" w:rsidRPr="00DF5405" w:rsidRDefault="00636AB9" w:rsidP="004C17BC">
      <w:pPr>
        <w:pStyle w:val="NormalWeb"/>
        <w:rPr>
          <w:rFonts w:ascii="Calibri" w:hAnsi="Calibri"/>
          <w:color w:val="000000"/>
          <w:lang w:val="fr-CA"/>
        </w:rPr>
      </w:pPr>
      <w:r w:rsidRPr="00E566F2">
        <w:rPr>
          <w:rFonts w:ascii="Calibri" w:hAnsi="Calibri"/>
          <w:lang w:val="fr-CA"/>
        </w:rPr>
        <w:t>Directeur</w:t>
      </w:r>
      <w:r w:rsidRPr="00E566F2">
        <w:rPr>
          <w:rFonts w:ascii="Calibri" w:hAnsi="Calibri"/>
          <w:lang w:val="fr-CA"/>
        </w:rPr>
        <w:tab/>
      </w:r>
      <w:r w:rsidR="005B30B0" w:rsidRPr="00E566F2">
        <w:rPr>
          <w:rFonts w:ascii="Calibri" w:hAnsi="Calibri"/>
          <w:lang w:val="fr-CA"/>
        </w:rPr>
        <w:t>Les Smith</w:t>
      </w:r>
    </w:p>
    <w:p w14:paraId="10D527D7" w14:textId="77777777" w:rsidR="004C17BC" w:rsidRPr="00E566F2" w:rsidRDefault="00636AB9" w:rsidP="004C17BC">
      <w:pPr>
        <w:pStyle w:val="NormalWeb"/>
        <w:rPr>
          <w:rFonts w:ascii="Calibri" w:hAnsi="Calibri"/>
          <w:color w:val="000000"/>
          <w:lang w:val="fr-CA"/>
        </w:rPr>
      </w:pPr>
      <w:r w:rsidRPr="00E566F2">
        <w:rPr>
          <w:rFonts w:ascii="Calibri" w:hAnsi="Calibri"/>
          <w:color w:val="000000"/>
          <w:lang w:val="fr-CA"/>
        </w:rPr>
        <w:t>Région</w:t>
      </w:r>
      <w:r w:rsidRPr="00E566F2">
        <w:rPr>
          <w:rFonts w:ascii="Calibri" w:hAnsi="Calibri"/>
          <w:color w:val="000000"/>
          <w:lang w:val="fr-CA"/>
        </w:rPr>
        <w:tab/>
      </w:r>
      <w:r w:rsidRPr="00E566F2">
        <w:rPr>
          <w:rFonts w:ascii="Calibri" w:hAnsi="Calibri"/>
          <w:color w:val="000000"/>
          <w:lang w:val="fr-CA"/>
        </w:rPr>
        <w:tab/>
      </w:r>
      <w:r w:rsidR="00917FB8" w:rsidRPr="00E566F2">
        <w:rPr>
          <w:rFonts w:ascii="Calibri" w:hAnsi="Calibri"/>
          <w:color w:val="000000"/>
          <w:lang w:val="fr-CA"/>
        </w:rPr>
        <w:t>Île-du-Prince-Édouard</w:t>
      </w:r>
    </w:p>
    <w:p w14:paraId="5C6619CD" w14:textId="77777777" w:rsidR="004C17BC" w:rsidRPr="00DF5405" w:rsidRDefault="00635658" w:rsidP="004C17BC">
      <w:pPr>
        <w:pStyle w:val="NormalWeb"/>
        <w:rPr>
          <w:rFonts w:ascii="Calibri" w:hAnsi="Calibri"/>
          <w:color w:val="000000"/>
          <w:lang w:val="fr-CA"/>
        </w:rPr>
      </w:pPr>
    </w:p>
    <w:p w14:paraId="53F8BE3D" w14:textId="77777777" w:rsidR="004C17BC" w:rsidRPr="00E566F2" w:rsidRDefault="004522B0" w:rsidP="004C17BC">
      <w:pPr>
        <w:pStyle w:val="NormalWeb"/>
        <w:rPr>
          <w:rFonts w:ascii="Calibri" w:hAnsi="Calibri"/>
          <w:color w:val="000000"/>
          <w:lang w:val="fr-CA"/>
        </w:rPr>
      </w:pPr>
      <w:r w:rsidRPr="00E566F2">
        <w:rPr>
          <w:rFonts w:ascii="Calibri" w:hAnsi="Calibri"/>
          <w:color w:val="000000"/>
          <w:lang w:val="fr-CA"/>
        </w:rPr>
        <w:t>Activités</w:t>
      </w:r>
    </w:p>
    <w:p w14:paraId="08A7122A" w14:textId="77777777" w:rsidR="004C17BC" w:rsidRPr="00DF5405" w:rsidRDefault="00654291" w:rsidP="004C17BC">
      <w:pPr>
        <w:pStyle w:val="NormalWeb"/>
        <w:rPr>
          <w:rFonts w:ascii="Calibri" w:hAnsi="Calibri"/>
          <w:color w:val="000000"/>
          <w:lang w:val="fr-CA"/>
        </w:rPr>
      </w:pPr>
      <w:r w:rsidRPr="00E566F2">
        <w:rPr>
          <w:rFonts w:ascii="Calibri" w:hAnsi="Calibri"/>
          <w:color w:val="000000"/>
          <w:lang w:val="fr-CA"/>
        </w:rPr>
        <w:t>Formation en leadership de l’AFPC (Ottawa)</w:t>
      </w:r>
    </w:p>
    <w:p w14:paraId="0C708D3C" w14:textId="77777777" w:rsidR="004C17BC" w:rsidRPr="00E566F2" w:rsidRDefault="003C536F" w:rsidP="004C17BC">
      <w:pPr>
        <w:pStyle w:val="NormalWeb"/>
        <w:rPr>
          <w:rFonts w:ascii="Calibri" w:hAnsi="Calibri"/>
          <w:color w:val="000000"/>
          <w:lang w:val="fr-CA"/>
        </w:rPr>
      </w:pPr>
      <w:r w:rsidRPr="00E566F2">
        <w:rPr>
          <w:rFonts w:ascii="Calibri" w:hAnsi="Calibri"/>
          <w:color w:val="000000"/>
          <w:lang w:val="fr-CA"/>
        </w:rPr>
        <w:t>Réunions du Conseil régional de l’Île-du-Prince-Édouard</w:t>
      </w:r>
    </w:p>
    <w:p w14:paraId="54E6DE35" w14:textId="5215BE5E" w:rsidR="004C17BC" w:rsidRPr="00E566F2" w:rsidRDefault="006D5940" w:rsidP="004C17BC">
      <w:pPr>
        <w:pStyle w:val="NormalWeb"/>
        <w:rPr>
          <w:rFonts w:ascii="Calibri" w:hAnsi="Calibri"/>
          <w:color w:val="000000"/>
          <w:lang w:val="fr-CA"/>
        </w:rPr>
      </w:pPr>
      <w:r w:rsidRPr="00E566F2">
        <w:rPr>
          <w:rFonts w:ascii="Calibri" w:hAnsi="Calibri"/>
          <w:color w:val="000000"/>
          <w:lang w:val="fr-CA"/>
        </w:rPr>
        <w:t xml:space="preserve">Réunions </w:t>
      </w:r>
      <w:r w:rsidR="001B1B97">
        <w:rPr>
          <w:rFonts w:ascii="Calibri" w:hAnsi="Calibri"/>
          <w:color w:val="000000"/>
          <w:lang w:val="fr-CA"/>
        </w:rPr>
        <w:t>du Comité</w:t>
      </w:r>
      <w:r w:rsidRPr="00E566F2">
        <w:rPr>
          <w:rFonts w:ascii="Calibri" w:hAnsi="Calibri"/>
          <w:color w:val="000000"/>
          <w:lang w:val="fr-CA"/>
        </w:rPr>
        <w:t xml:space="preserve"> des droits de la personne de l’Île-du-Prince-Édouard</w:t>
      </w:r>
    </w:p>
    <w:p w14:paraId="37E785EC" w14:textId="77777777" w:rsidR="004C17BC" w:rsidRPr="00E566F2" w:rsidRDefault="00634637" w:rsidP="004C17BC">
      <w:pPr>
        <w:pStyle w:val="NormalWeb"/>
        <w:rPr>
          <w:rFonts w:ascii="Calibri" w:hAnsi="Calibri"/>
          <w:color w:val="000000"/>
          <w:lang w:val="fr-CA"/>
        </w:rPr>
      </w:pPr>
      <w:r w:rsidRPr="00E566F2">
        <w:rPr>
          <w:rFonts w:ascii="Calibri" w:hAnsi="Calibri"/>
          <w:color w:val="000000"/>
          <w:lang w:val="fr-CA"/>
        </w:rPr>
        <w:t>Veille budgétaire</w:t>
      </w:r>
      <w:r w:rsidR="00E566F2">
        <w:rPr>
          <w:rFonts w:ascii="Calibri" w:hAnsi="Calibri"/>
          <w:color w:val="000000"/>
          <w:lang w:val="fr-CA"/>
        </w:rPr>
        <w:t> </w:t>
      </w:r>
      <w:r w:rsidRPr="00E566F2">
        <w:rPr>
          <w:rFonts w:ascii="Calibri" w:hAnsi="Calibri"/>
          <w:color w:val="000000"/>
          <w:lang w:val="fr-CA"/>
        </w:rPr>
        <w:t>2018</w:t>
      </w:r>
    </w:p>
    <w:p w14:paraId="48099370" w14:textId="77777777" w:rsidR="004C17BC" w:rsidRPr="00E566F2" w:rsidRDefault="003D4BA7" w:rsidP="004C17BC">
      <w:pPr>
        <w:pStyle w:val="NormalWeb"/>
        <w:rPr>
          <w:rFonts w:ascii="Calibri" w:hAnsi="Calibri"/>
          <w:color w:val="000000"/>
          <w:lang w:val="fr-CA"/>
        </w:rPr>
      </w:pPr>
      <w:r w:rsidRPr="00E566F2">
        <w:rPr>
          <w:rFonts w:ascii="Calibri" w:hAnsi="Calibri"/>
          <w:color w:val="000000"/>
          <w:lang w:val="fr-CA"/>
        </w:rPr>
        <w:t>Formation sur la violence au travail de l’AFPC</w:t>
      </w:r>
    </w:p>
    <w:p w14:paraId="326A0E53" w14:textId="77777777" w:rsidR="004C17BC" w:rsidRPr="00E566F2" w:rsidRDefault="00220F34" w:rsidP="004C17BC">
      <w:pPr>
        <w:pStyle w:val="NormalWeb"/>
        <w:rPr>
          <w:rFonts w:ascii="Calibri" w:hAnsi="Calibri"/>
          <w:color w:val="000000"/>
          <w:lang w:val="fr-CA"/>
        </w:rPr>
      </w:pPr>
      <w:r w:rsidRPr="00E566F2">
        <w:rPr>
          <w:rFonts w:ascii="Calibri" w:hAnsi="Calibri"/>
          <w:color w:val="000000"/>
          <w:lang w:val="fr-CA"/>
        </w:rPr>
        <w:t>AGA de la SLCD des commissionnaires de l’Î.-P.-É.</w:t>
      </w:r>
    </w:p>
    <w:p w14:paraId="29B44971" w14:textId="77777777" w:rsidR="004C17BC" w:rsidRPr="00E566F2" w:rsidRDefault="00E52907" w:rsidP="004C17BC">
      <w:pPr>
        <w:pStyle w:val="NormalWeb"/>
        <w:rPr>
          <w:rFonts w:ascii="Calibri" w:hAnsi="Calibri"/>
          <w:color w:val="000000"/>
          <w:lang w:val="fr-CA"/>
        </w:rPr>
      </w:pPr>
      <w:r w:rsidRPr="00E566F2">
        <w:rPr>
          <w:rFonts w:ascii="Calibri" w:hAnsi="Calibri"/>
          <w:color w:val="000000"/>
          <w:lang w:val="fr-CA"/>
        </w:rPr>
        <w:t>Cérémonie du Jour de deuil national</w:t>
      </w:r>
    </w:p>
    <w:p w14:paraId="04722BE0" w14:textId="77777777" w:rsidR="004C17BC" w:rsidRPr="00DF5405" w:rsidRDefault="00635658" w:rsidP="004C17BC">
      <w:pPr>
        <w:pStyle w:val="NormalWeb"/>
        <w:rPr>
          <w:rFonts w:ascii="Calibri" w:hAnsi="Calibri"/>
          <w:color w:val="000000"/>
          <w:lang w:val="fr-CA"/>
        </w:rPr>
      </w:pPr>
    </w:p>
    <w:p w14:paraId="2B09F037" w14:textId="77777777" w:rsidR="004C17BC" w:rsidRPr="00DF5405" w:rsidRDefault="00635658" w:rsidP="004C17BC">
      <w:pPr>
        <w:pStyle w:val="NormalWeb"/>
        <w:rPr>
          <w:rFonts w:ascii="Calibri" w:hAnsi="Calibri"/>
          <w:color w:val="000000"/>
          <w:lang w:val="fr-CA"/>
        </w:rPr>
      </w:pPr>
    </w:p>
    <w:p w14:paraId="37513E87" w14:textId="77777777" w:rsidR="004C17BC" w:rsidRPr="00DF5405" w:rsidRDefault="00743208" w:rsidP="004C17BC">
      <w:pPr>
        <w:pStyle w:val="NormalWeb"/>
        <w:rPr>
          <w:rFonts w:ascii="Calibri" w:hAnsi="Calibri"/>
          <w:color w:val="000000"/>
          <w:lang w:val="fr-CA"/>
        </w:rPr>
      </w:pPr>
      <w:r>
        <w:rPr>
          <w:rFonts w:ascii="Calibri" w:hAnsi="Calibri"/>
          <w:color w:val="000000"/>
          <w:lang w:val="fr-CA"/>
        </w:rPr>
        <w:t xml:space="preserve">Toutes </w:t>
      </w:r>
      <w:r w:rsidR="00E566F2">
        <w:rPr>
          <w:rFonts w:ascii="Calibri" w:hAnsi="Calibri"/>
          <w:color w:val="000000"/>
          <w:lang w:val="fr-CA"/>
        </w:rPr>
        <w:t xml:space="preserve">ces </w:t>
      </w:r>
      <w:r w:rsidR="00DE59E7">
        <w:rPr>
          <w:rFonts w:ascii="Calibri" w:hAnsi="Calibri"/>
          <w:color w:val="000000"/>
          <w:lang w:val="fr-CA"/>
        </w:rPr>
        <w:t xml:space="preserve">activités </w:t>
      </w:r>
      <w:r>
        <w:rPr>
          <w:rFonts w:ascii="Calibri" w:hAnsi="Calibri"/>
          <w:color w:val="000000"/>
          <w:lang w:val="fr-CA"/>
        </w:rPr>
        <w:t xml:space="preserve">avaient pour but d’assurer </w:t>
      </w:r>
      <w:r w:rsidR="00DE59E7">
        <w:rPr>
          <w:rFonts w:ascii="Calibri" w:hAnsi="Calibri"/>
          <w:color w:val="000000"/>
          <w:lang w:val="fr-CA"/>
        </w:rPr>
        <w:t>un soutien continu à nos membres.</w:t>
      </w:r>
    </w:p>
    <w:p w14:paraId="42D8A4FF" w14:textId="77777777" w:rsidR="004C17BC" w:rsidRPr="00DF5405" w:rsidRDefault="00635658" w:rsidP="004C17BC">
      <w:pPr>
        <w:pStyle w:val="NormalWeb"/>
        <w:rPr>
          <w:rFonts w:ascii="Calibri" w:hAnsi="Calibri"/>
          <w:color w:val="000000"/>
          <w:lang w:val="fr-CA"/>
        </w:rPr>
      </w:pPr>
    </w:p>
    <w:p w14:paraId="0C3EB051" w14:textId="77777777" w:rsidR="004C17BC" w:rsidRPr="00DF5405" w:rsidRDefault="00743208" w:rsidP="004C17BC">
      <w:pPr>
        <w:pStyle w:val="NormalWeb"/>
        <w:rPr>
          <w:rFonts w:ascii="Calibri" w:hAnsi="Calibri"/>
          <w:color w:val="000000"/>
          <w:lang w:val="fr-CA"/>
        </w:rPr>
      </w:pPr>
      <w:r>
        <w:rPr>
          <w:rFonts w:ascii="Calibri" w:hAnsi="Calibri"/>
          <w:color w:val="000000"/>
          <w:lang w:val="fr-CA"/>
        </w:rPr>
        <w:t>Il est diffici</w:t>
      </w:r>
      <w:r w:rsidR="00E566F2">
        <w:rPr>
          <w:rFonts w:ascii="Calibri" w:hAnsi="Calibri"/>
          <w:color w:val="000000"/>
          <w:lang w:val="fr-CA"/>
        </w:rPr>
        <w:t>le</w:t>
      </w:r>
      <w:r>
        <w:rPr>
          <w:rFonts w:ascii="Calibri" w:hAnsi="Calibri"/>
          <w:color w:val="000000"/>
          <w:lang w:val="fr-CA"/>
        </w:rPr>
        <w:t xml:space="preserve"> d’obtenir le soutien de nos membres (c</w:t>
      </w:r>
      <w:r w:rsidR="00E566F2">
        <w:rPr>
          <w:rFonts w:ascii="Calibri" w:hAnsi="Calibri"/>
          <w:color w:val="000000"/>
          <w:lang w:val="fr-CA"/>
        </w:rPr>
        <w:t>.-à-d.</w:t>
      </w:r>
      <w:r>
        <w:rPr>
          <w:rFonts w:ascii="Calibri" w:hAnsi="Calibri"/>
          <w:color w:val="000000"/>
          <w:lang w:val="fr-CA"/>
        </w:rPr>
        <w:t xml:space="preserve"> de tous les Éléments et des SLCD).</w:t>
      </w:r>
    </w:p>
    <w:p w14:paraId="5BFED98F" w14:textId="77777777" w:rsidR="004C17BC" w:rsidRPr="00DF5405" w:rsidRDefault="00635658" w:rsidP="004C17BC">
      <w:pPr>
        <w:pStyle w:val="NormalWeb"/>
        <w:rPr>
          <w:rFonts w:ascii="Calibri" w:hAnsi="Calibri"/>
          <w:color w:val="000000"/>
          <w:lang w:val="fr-CA"/>
        </w:rPr>
      </w:pPr>
    </w:p>
    <w:p w14:paraId="5AED1D63" w14:textId="77777777" w:rsidR="004C17BC" w:rsidRPr="00E566F2" w:rsidRDefault="00DC7E4E" w:rsidP="004C17BC">
      <w:pPr>
        <w:pStyle w:val="NormalWeb"/>
        <w:rPr>
          <w:rFonts w:ascii="Calibri" w:hAnsi="Calibri"/>
          <w:color w:val="000000"/>
          <w:lang w:val="fr-CA"/>
        </w:rPr>
      </w:pPr>
      <w:r w:rsidRPr="00E566F2">
        <w:rPr>
          <w:rFonts w:ascii="Calibri" w:hAnsi="Calibri"/>
          <w:color w:val="000000"/>
          <w:lang w:val="fr-CA"/>
        </w:rPr>
        <w:t xml:space="preserve">Mon objectif est de continuer </w:t>
      </w:r>
      <w:r w:rsidR="00E566F2">
        <w:rPr>
          <w:rFonts w:ascii="Calibri" w:hAnsi="Calibri"/>
          <w:color w:val="000000"/>
          <w:lang w:val="fr-CA"/>
        </w:rPr>
        <w:t>d’appuyer</w:t>
      </w:r>
      <w:r w:rsidRPr="00E566F2">
        <w:rPr>
          <w:rFonts w:ascii="Calibri" w:hAnsi="Calibri"/>
          <w:color w:val="000000"/>
          <w:lang w:val="fr-CA"/>
        </w:rPr>
        <w:t xml:space="preserve"> nos membres.</w:t>
      </w:r>
    </w:p>
    <w:p w14:paraId="558D4205" w14:textId="77777777" w:rsidR="004C17BC" w:rsidRPr="00DF5405" w:rsidRDefault="00635658" w:rsidP="004C17BC">
      <w:pPr>
        <w:pStyle w:val="NormalWeb"/>
        <w:rPr>
          <w:rFonts w:ascii="Calibri" w:hAnsi="Calibri"/>
          <w:color w:val="000000"/>
          <w:lang w:val="fr-CA"/>
        </w:rPr>
      </w:pPr>
    </w:p>
    <w:p w14:paraId="272A989A" w14:textId="77777777" w:rsidR="004C17BC" w:rsidRPr="00E566F2" w:rsidRDefault="00E566F2" w:rsidP="004C17BC">
      <w:pPr>
        <w:pStyle w:val="NormalWeb"/>
        <w:rPr>
          <w:rFonts w:ascii="Calibri" w:hAnsi="Calibri"/>
          <w:color w:val="000000"/>
          <w:lang w:val="fr-CA"/>
        </w:rPr>
      </w:pPr>
      <w:r>
        <w:rPr>
          <w:rFonts w:ascii="Calibri" w:hAnsi="Calibri"/>
          <w:color w:val="000000"/>
          <w:lang w:val="fr-CA"/>
        </w:rPr>
        <w:t>Merci.</w:t>
      </w:r>
    </w:p>
    <w:p w14:paraId="282D1D2B" w14:textId="77777777" w:rsidR="00003172" w:rsidRPr="00E566F2" w:rsidRDefault="00003172" w:rsidP="00003172">
      <w:pPr>
        <w:pStyle w:val="NormalWeb"/>
        <w:rPr>
          <w:rFonts w:ascii="Calibri" w:hAnsi="Calibri"/>
          <w:lang w:val="fr-CA"/>
        </w:rPr>
      </w:pPr>
    </w:p>
    <w:p w14:paraId="65C4D090" w14:textId="77777777" w:rsidR="00003172" w:rsidRPr="00E566F2" w:rsidRDefault="00003172" w:rsidP="00003172">
      <w:pPr>
        <w:pStyle w:val="NormalWeb"/>
        <w:rPr>
          <w:rFonts w:ascii="Calibri" w:hAnsi="Calibri"/>
          <w:lang w:val="fr-CA"/>
        </w:rPr>
      </w:pPr>
    </w:p>
    <w:p w14:paraId="4A820B43" w14:textId="77777777" w:rsidR="004C17BC" w:rsidRPr="00DF5405" w:rsidRDefault="00C94404" w:rsidP="004C17BC">
      <w:pPr>
        <w:pStyle w:val="NormalWeb"/>
        <w:rPr>
          <w:rFonts w:ascii="Calibri" w:hAnsi="Calibri"/>
          <w:color w:val="000000"/>
          <w:lang w:val="fr-CA"/>
        </w:rPr>
      </w:pPr>
      <w:r w:rsidRPr="00E566F2">
        <w:rPr>
          <w:rFonts w:ascii="Calibri" w:hAnsi="Calibri"/>
          <w:color w:val="000000"/>
          <w:lang w:val="fr-CA"/>
        </w:rPr>
        <w:t>Le directeur pour l’Île-du-Prince-Édouard</w:t>
      </w:r>
      <w:r>
        <w:rPr>
          <w:rFonts w:ascii="Calibri" w:hAnsi="Calibri"/>
          <w:color w:val="000000"/>
          <w:lang w:val="fr-CA"/>
        </w:rPr>
        <w:t>,</w:t>
      </w:r>
    </w:p>
    <w:p w14:paraId="79F6F934" w14:textId="77777777" w:rsidR="00003172" w:rsidRPr="00DF5405" w:rsidRDefault="00003172" w:rsidP="004C17BC">
      <w:pPr>
        <w:pStyle w:val="NormalWeb"/>
        <w:rPr>
          <w:rFonts w:ascii="Calibri" w:hAnsi="Calibri"/>
          <w:color w:val="000000"/>
          <w:lang w:val="fr-CA"/>
        </w:rPr>
      </w:pPr>
    </w:p>
    <w:p w14:paraId="12C3475D" w14:textId="77777777" w:rsidR="00003172" w:rsidRPr="00DF5405" w:rsidRDefault="00003172" w:rsidP="004C17BC">
      <w:pPr>
        <w:pStyle w:val="NormalWeb"/>
        <w:rPr>
          <w:rFonts w:ascii="Calibri" w:hAnsi="Calibri"/>
          <w:color w:val="000000"/>
          <w:lang w:val="fr-CA"/>
        </w:rPr>
      </w:pPr>
    </w:p>
    <w:p w14:paraId="68957DD8" w14:textId="77777777" w:rsidR="00003172" w:rsidRDefault="00003172" w:rsidP="004C17BC">
      <w:pPr>
        <w:pStyle w:val="NormalWeb"/>
        <w:rPr>
          <w:rFonts w:ascii="Calibri" w:hAnsi="Calibri"/>
          <w:color w:val="000000"/>
          <w:lang w:val="fr-CA"/>
        </w:rPr>
      </w:pPr>
    </w:p>
    <w:p w14:paraId="4A09B71D" w14:textId="77777777" w:rsidR="00E566F2" w:rsidRPr="00DF5405" w:rsidRDefault="00E566F2" w:rsidP="004C17BC">
      <w:pPr>
        <w:pStyle w:val="NormalWeb"/>
        <w:rPr>
          <w:rFonts w:ascii="Calibri" w:hAnsi="Calibri"/>
          <w:color w:val="000000"/>
          <w:lang w:val="fr-CA"/>
        </w:rPr>
      </w:pPr>
    </w:p>
    <w:p w14:paraId="71C29FBC" w14:textId="77777777" w:rsidR="004C17BC" w:rsidRPr="00E566F2" w:rsidRDefault="00DF5405" w:rsidP="004C17BC">
      <w:pPr>
        <w:pStyle w:val="NormalWeb"/>
        <w:rPr>
          <w:rFonts w:ascii="Calibri" w:hAnsi="Calibri"/>
          <w:color w:val="000000"/>
          <w:lang w:val="fr-CA"/>
        </w:rPr>
      </w:pPr>
      <w:r w:rsidRPr="00E566F2">
        <w:rPr>
          <w:rFonts w:ascii="Calibri" w:hAnsi="Calibri"/>
          <w:color w:val="000000"/>
          <w:lang w:val="fr-CA"/>
        </w:rPr>
        <w:t>Les Smith</w:t>
      </w:r>
      <w:r w:rsidR="00713E98" w:rsidRPr="00E566F2">
        <w:rPr>
          <w:rFonts w:ascii="Calibri" w:hAnsi="Calibri"/>
          <w:color w:val="000000"/>
          <w:lang w:val="fr-CA"/>
        </w:rPr>
        <w:t xml:space="preserve"> </w:t>
      </w:r>
    </w:p>
    <w:p w14:paraId="5276E515" w14:textId="77777777" w:rsidR="004C17BC" w:rsidRPr="00DF5405" w:rsidRDefault="00635658" w:rsidP="004C17BC">
      <w:pPr>
        <w:pStyle w:val="NormalWeb"/>
        <w:rPr>
          <w:rFonts w:ascii="Calibri" w:hAnsi="Calibri"/>
          <w:color w:val="000000"/>
          <w:lang w:val="fr-CA"/>
        </w:rPr>
      </w:pPr>
    </w:p>
    <w:p w14:paraId="363F4526" w14:textId="77777777" w:rsidR="00194F01" w:rsidRPr="00DF5405" w:rsidRDefault="00635658">
      <w:pPr>
        <w:rPr>
          <w:lang w:val="fr-CA"/>
        </w:rPr>
      </w:pPr>
    </w:p>
    <w:sectPr w:rsidR="00194F01" w:rsidRPr="00DF54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DEED5" w14:textId="77777777" w:rsidR="0078177E" w:rsidRDefault="0078177E" w:rsidP="00E566F2">
      <w:pPr>
        <w:spacing w:after="0" w:line="240" w:lineRule="auto"/>
      </w:pPr>
      <w:r>
        <w:separator/>
      </w:r>
    </w:p>
  </w:endnote>
  <w:endnote w:type="continuationSeparator" w:id="0">
    <w:p w14:paraId="514A47AD" w14:textId="77777777" w:rsidR="0078177E" w:rsidRDefault="0078177E" w:rsidP="00E5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DDD2F" w14:textId="77777777" w:rsidR="0078177E" w:rsidRDefault="0078177E" w:rsidP="00E566F2">
      <w:pPr>
        <w:spacing w:after="0" w:line="240" w:lineRule="auto"/>
      </w:pPr>
      <w:r>
        <w:separator/>
      </w:r>
    </w:p>
  </w:footnote>
  <w:footnote w:type="continuationSeparator" w:id="0">
    <w:p w14:paraId="170A2A27" w14:textId="77777777" w:rsidR="0078177E" w:rsidRDefault="0078177E" w:rsidP="00E56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16"/>
    <w:rsid w:val="00003172"/>
    <w:rsid w:val="000351F5"/>
    <w:rsid w:val="001B1B97"/>
    <w:rsid w:val="00220F34"/>
    <w:rsid w:val="002E56E8"/>
    <w:rsid w:val="003C536F"/>
    <w:rsid w:val="003D4BA7"/>
    <w:rsid w:val="003E2FFE"/>
    <w:rsid w:val="004522B0"/>
    <w:rsid w:val="005B30B0"/>
    <w:rsid w:val="00634637"/>
    <w:rsid w:val="00635658"/>
    <w:rsid w:val="00636AB9"/>
    <w:rsid w:val="00654291"/>
    <w:rsid w:val="006D5940"/>
    <w:rsid w:val="00700C69"/>
    <w:rsid w:val="00713E98"/>
    <w:rsid w:val="00743208"/>
    <w:rsid w:val="0078177E"/>
    <w:rsid w:val="007B58A5"/>
    <w:rsid w:val="00816CE5"/>
    <w:rsid w:val="00917FB8"/>
    <w:rsid w:val="00956E5C"/>
    <w:rsid w:val="00C83E1D"/>
    <w:rsid w:val="00C94404"/>
    <w:rsid w:val="00CA4388"/>
    <w:rsid w:val="00D12716"/>
    <w:rsid w:val="00DC7E4E"/>
    <w:rsid w:val="00DE59E7"/>
    <w:rsid w:val="00DF5405"/>
    <w:rsid w:val="00E52907"/>
    <w:rsid w:val="00E566F2"/>
    <w:rsid w:val="00EB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B9F6A"/>
  <w15:docId w15:val="{E0D392FC-0BF1-4A76-B18F-162C9D06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7BC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56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6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6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6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66F2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E566F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566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6F2"/>
  </w:style>
  <w:style w:type="paragraph" w:styleId="Footer">
    <w:name w:val="footer"/>
    <w:basedOn w:val="Normal"/>
    <w:link w:val="FooterChar"/>
    <w:uiPriority w:val="99"/>
    <w:unhideWhenUsed/>
    <w:rsid w:val="00E566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6F2"/>
  </w:style>
  <w:style w:type="character" w:styleId="FollowedHyperlink">
    <w:name w:val="FollowedHyperlink"/>
    <w:basedOn w:val="DefaultParagraphFont"/>
    <w:uiPriority w:val="99"/>
    <w:semiHidden/>
    <w:unhideWhenUsed/>
    <w:rsid w:val="001B1B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Katie Murphy-Langille</cp:lastModifiedBy>
  <cp:revision>2</cp:revision>
  <dcterms:created xsi:type="dcterms:W3CDTF">2018-11-14T17:30:00Z</dcterms:created>
  <dcterms:modified xsi:type="dcterms:W3CDTF">2018-11-14T17:30:00Z</dcterms:modified>
</cp:coreProperties>
</file>