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D2" w:rsidRPr="00685142" w:rsidRDefault="004435D1" w:rsidP="002055A5">
      <w:pPr>
        <w:rPr>
          <w:rFonts w:ascii="Arial" w:hAnsi="Arial"/>
          <w:lang w:val="fr-CA"/>
        </w:rPr>
      </w:pPr>
      <w:bookmarkStart w:id="0" w:name="_GoBack"/>
      <w:bookmarkEnd w:id="0"/>
    </w:p>
    <w:p w:rsidR="004F51BD" w:rsidRPr="00181F2E" w:rsidRDefault="00181F2E" w:rsidP="002055A5">
      <w:pPr>
        <w:rPr>
          <w:rFonts w:ascii="Arial" w:hAnsi="Arial"/>
          <w:i/>
          <w:lang w:val="fr-CA"/>
        </w:rPr>
      </w:pPr>
      <w:r>
        <w:rPr>
          <w:rFonts w:ascii="Arial" w:hAnsi="Arial"/>
          <w:i/>
          <w:lang w:val="fr-CA"/>
        </w:rPr>
        <w:t>Date</w:t>
      </w:r>
    </w:p>
    <w:p w:rsidR="004F51BD" w:rsidRPr="00181F2E" w:rsidRDefault="00BD0A75" w:rsidP="004F51BD">
      <w:pPr>
        <w:ind w:left="5040"/>
        <w:rPr>
          <w:rFonts w:ascii="Arial" w:hAnsi="Arial"/>
          <w:lang w:val="fr-CA"/>
        </w:rPr>
      </w:pPr>
      <w:r w:rsidRPr="00181F2E">
        <w:rPr>
          <w:rFonts w:ascii="Arial" w:hAnsi="Arial"/>
          <w:lang w:val="fr-CA"/>
        </w:rPr>
        <w:t>Insérer l’adresse courriel du député</w:t>
      </w:r>
      <w:hyperlink r:id="rId7" w:history="1"/>
      <w:r w:rsidR="00181F2E" w:rsidRPr="00181F2E">
        <w:rPr>
          <w:rFonts w:ascii="Arial" w:hAnsi="Arial"/>
          <w:lang w:val="fr-CA"/>
        </w:rPr>
        <w:t xml:space="preserve"> </w:t>
      </w:r>
    </w:p>
    <w:p w:rsidR="004F51BD" w:rsidRPr="00685142" w:rsidRDefault="004435D1" w:rsidP="004F51BD">
      <w:pPr>
        <w:ind w:left="5040"/>
        <w:rPr>
          <w:rFonts w:ascii="Arial" w:hAnsi="Arial"/>
          <w:lang w:val="fr-CA"/>
        </w:rPr>
      </w:pPr>
    </w:p>
    <w:p w:rsidR="002055A5" w:rsidRPr="00685142" w:rsidRDefault="00181F2E" w:rsidP="002055A5">
      <w:pPr>
        <w:rPr>
          <w:rFonts w:ascii="Arial" w:hAnsi="Arial"/>
          <w:lang w:val="fr-CA"/>
        </w:rPr>
      </w:pPr>
      <w:r>
        <w:rPr>
          <w:rFonts w:ascii="Arial" w:hAnsi="Arial"/>
          <w:i/>
          <w:lang w:val="fr-CA"/>
        </w:rPr>
        <w:t>Madame [ou Monsieur]</w:t>
      </w:r>
      <w:r w:rsidRPr="00685142">
        <w:rPr>
          <w:rFonts w:ascii="Arial" w:hAnsi="Arial"/>
          <w:lang w:val="fr-CA"/>
        </w:rPr>
        <w:br/>
      </w:r>
      <w:r>
        <w:rPr>
          <w:rFonts w:ascii="Arial" w:hAnsi="Arial"/>
          <w:lang w:val="fr-CA"/>
        </w:rPr>
        <w:t>Député de [</w:t>
      </w:r>
      <w:r>
        <w:rPr>
          <w:rFonts w:ascii="Arial" w:hAnsi="Arial"/>
          <w:i/>
          <w:lang w:val="fr-CA"/>
        </w:rPr>
        <w:t>insérer la circonscription</w:t>
      </w:r>
      <w:r>
        <w:rPr>
          <w:rFonts w:ascii="Arial" w:hAnsi="Arial"/>
          <w:lang w:val="fr-CA"/>
        </w:rPr>
        <w:t>]</w:t>
      </w:r>
      <w:r w:rsidRPr="00685142">
        <w:rPr>
          <w:rFonts w:ascii="Arial" w:hAnsi="Arial"/>
          <w:lang w:val="fr-CA"/>
        </w:rPr>
        <w:t xml:space="preserve"> </w:t>
      </w:r>
      <w:r w:rsidRPr="00685142">
        <w:rPr>
          <w:rFonts w:ascii="Arial" w:hAnsi="Arial"/>
          <w:lang w:val="fr-CA"/>
        </w:rPr>
        <w:br/>
      </w:r>
      <w:r>
        <w:rPr>
          <w:rFonts w:ascii="Arial" w:hAnsi="Arial"/>
          <w:i/>
          <w:lang w:val="fr-CA"/>
        </w:rPr>
        <w:t>Adresse</w:t>
      </w:r>
      <w:r w:rsidRPr="00685142">
        <w:rPr>
          <w:rFonts w:ascii="Arial" w:hAnsi="Arial"/>
          <w:i/>
          <w:lang w:val="fr-CA"/>
        </w:rPr>
        <w:t xml:space="preserve"> </w:t>
      </w:r>
      <w:r w:rsidRPr="00685142">
        <w:rPr>
          <w:rFonts w:ascii="Arial" w:hAnsi="Arial"/>
          <w:i/>
          <w:lang w:val="fr-CA"/>
        </w:rPr>
        <w:br/>
      </w:r>
      <w:r>
        <w:rPr>
          <w:rFonts w:ascii="Arial" w:hAnsi="Arial"/>
          <w:i/>
          <w:lang w:val="fr-CA"/>
        </w:rPr>
        <w:t>Adresse</w:t>
      </w:r>
    </w:p>
    <w:p w:rsidR="00181F2E" w:rsidRDefault="005A392D" w:rsidP="00181F2E">
      <w:pPr>
        <w:rPr>
          <w:rFonts w:ascii="Arial" w:hAnsi="Arial"/>
          <w:lang w:val="fr-CA"/>
        </w:rPr>
      </w:pPr>
      <w:r w:rsidRPr="00181F2E">
        <w:rPr>
          <w:rFonts w:ascii="Arial" w:hAnsi="Arial"/>
          <w:lang w:val="fr-CA"/>
        </w:rPr>
        <w:t>Madame la députée,</w:t>
      </w:r>
      <w:r w:rsidR="00181F2E">
        <w:rPr>
          <w:rFonts w:ascii="Arial" w:hAnsi="Arial"/>
          <w:lang w:val="fr-CA"/>
        </w:rPr>
        <w:t xml:space="preserve"> [ou Monsieur le député,]</w:t>
      </w:r>
    </w:p>
    <w:p w:rsidR="002055A5" w:rsidRPr="00181F2E" w:rsidRDefault="0031097C" w:rsidP="00181F2E">
      <w:pPr>
        <w:rPr>
          <w:rFonts w:ascii="Arial" w:hAnsi="Arial"/>
          <w:lang w:val="fr-CA"/>
        </w:rPr>
      </w:pPr>
      <w:r w:rsidRPr="00181F2E">
        <w:rPr>
          <w:rFonts w:ascii="Arial" w:hAnsi="Arial"/>
          <w:lang w:val="fr-CA"/>
        </w:rPr>
        <w:t>Je vous prie instamment de faire ce qu’il se doit et d’arranger le système de paye Phénix.</w:t>
      </w:r>
    </w:p>
    <w:p w:rsidR="0007049F" w:rsidRPr="00685142" w:rsidRDefault="008A43A9" w:rsidP="00EC2C5C">
      <w:pPr>
        <w:rPr>
          <w:rFonts w:ascii="Arial" w:hAnsi="Arial"/>
          <w:lang w:val="fr-CA"/>
        </w:rPr>
      </w:pPr>
      <w:r w:rsidRPr="00181F2E">
        <w:rPr>
          <w:rFonts w:ascii="Arial" w:hAnsi="Arial"/>
          <w:lang w:val="fr-CA"/>
        </w:rPr>
        <w:t>En tant que vice-présidente exécutive régionale de l’Alliance de la Fonction publique du Canada pour la région de l’Atlan</w:t>
      </w:r>
      <w:r w:rsidR="00181F2E">
        <w:rPr>
          <w:rFonts w:ascii="Arial" w:hAnsi="Arial"/>
          <w:lang w:val="fr-CA"/>
        </w:rPr>
        <w:t>tique, je représente plus de 18 </w:t>
      </w:r>
      <w:r w:rsidRPr="00181F2E">
        <w:rPr>
          <w:rFonts w:ascii="Arial" w:hAnsi="Arial"/>
          <w:lang w:val="fr-CA"/>
        </w:rPr>
        <w:t>000</w:t>
      </w:r>
      <w:r w:rsidR="00181F2E">
        <w:rPr>
          <w:rFonts w:ascii="Arial" w:hAnsi="Arial"/>
          <w:lang w:val="fr-CA"/>
        </w:rPr>
        <w:t> </w:t>
      </w:r>
      <w:r w:rsidRPr="00181F2E">
        <w:rPr>
          <w:rFonts w:ascii="Arial" w:hAnsi="Arial"/>
          <w:lang w:val="fr-CA"/>
        </w:rPr>
        <w:t>membres.</w:t>
      </w:r>
      <w:r w:rsidR="00181F2E" w:rsidRPr="00685142">
        <w:rPr>
          <w:rFonts w:ascii="Arial" w:hAnsi="Arial"/>
          <w:lang w:val="fr-CA"/>
        </w:rPr>
        <w:t xml:space="preserve"> </w:t>
      </w:r>
      <w:r w:rsidR="00685142" w:rsidRPr="00685142">
        <w:rPr>
          <w:rFonts w:ascii="Arial" w:hAnsi="Arial"/>
          <w:lang w:val="fr-CA"/>
        </w:rPr>
        <w:t>Tous les</w:t>
      </w:r>
      <w:r w:rsidR="00181F2E" w:rsidRPr="00181F2E">
        <w:rPr>
          <w:rFonts w:ascii="Arial" w:hAnsi="Arial"/>
          <w:lang w:val="fr-CA"/>
        </w:rPr>
        <w:t xml:space="preserve"> </w:t>
      </w:r>
      <w:r w:rsidR="00685142" w:rsidRPr="00181F2E">
        <w:rPr>
          <w:rFonts w:ascii="Arial" w:hAnsi="Arial"/>
          <w:lang w:val="fr-CA"/>
        </w:rPr>
        <w:t>jours, j’entends des histoires d’horreur au sujet des ravages causés par Phénix. Des membres ont été privés de salaire pendant des semaines. D’autres ont perdu acc</w:t>
      </w:r>
      <w:r w:rsidR="00685142">
        <w:rPr>
          <w:rFonts w:ascii="Arial" w:hAnsi="Arial"/>
          <w:lang w:val="fr-CA"/>
        </w:rPr>
        <w:t>ès au Régime de soins de santé de la fonction publique ou n’ont pas touché la rémunération d’intérim à laquelle ils ont droit. Qui aurait pu imaginer qu’en 2017 un employeur aussi gros que le gouvernement du Canada soit incapable de payer son personnel correctement et à temps?</w:t>
      </w:r>
    </w:p>
    <w:p w:rsidR="009C02DF" w:rsidRPr="00685142" w:rsidRDefault="00874263" w:rsidP="0084066A">
      <w:pPr>
        <w:pStyle w:val="ListParagraph"/>
        <w:ind w:left="0"/>
        <w:rPr>
          <w:rFonts w:ascii="Arial" w:hAnsi="Arial" w:cs="Arial"/>
          <w:sz w:val="24"/>
          <w:szCs w:val="24"/>
          <w:lang w:val="fr-CA"/>
        </w:rPr>
      </w:pPr>
      <w:r w:rsidRPr="00181F2E">
        <w:rPr>
          <w:rFonts w:ascii="Arial" w:hAnsi="Arial" w:cs="Arial"/>
          <w:sz w:val="24"/>
          <w:szCs w:val="24"/>
          <w:lang w:val="fr-CA"/>
        </w:rPr>
        <w:t xml:space="preserve">En 2015, les libéraux </w:t>
      </w:r>
      <w:r w:rsidR="00685142" w:rsidRPr="00181F2E">
        <w:rPr>
          <w:rFonts w:ascii="Arial" w:hAnsi="Arial" w:cs="Arial"/>
          <w:sz w:val="24"/>
          <w:szCs w:val="24"/>
          <w:lang w:val="fr-CA"/>
        </w:rPr>
        <w:t xml:space="preserve">avaient promis de changer les choses et de </w:t>
      </w:r>
      <w:r w:rsidRPr="00181F2E">
        <w:rPr>
          <w:rFonts w:ascii="Arial" w:hAnsi="Arial" w:cs="Arial"/>
          <w:sz w:val="24"/>
          <w:szCs w:val="24"/>
          <w:lang w:val="fr-CA"/>
        </w:rPr>
        <w:t>respecter les fonctionnaires fédéraux.</w:t>
      </w:r>
      <w:r w:rsidR="00181F2E" w:rsidRPr="00685142">
        <w:rPr>
          <w:rFonts w:ascii="Arial" w:hAnsi="Arial" w:cs="Arial"/>
          <w:sz w:val="24"/>
          <w:szCs w:val="24"/>
          <w:lang w:val="fr-CA"/>
        </w:rPr>
        <w:t xml:space="preserve"> </w:t>
      </w:r>
      <w:r w:rsidR="00586677">
        <w:rPr>
          <w:rFonts w:ascii="Arial" w:hAnsi="Arial" w:cs="Arial"/>
          <w:sz w:val="24"/>
          <w:szCs w:val="24"/>
          <w:lang w:val="fr-CA"/>
        </w:rPr>
        <w:t>C’est vrai, Phénix est une initiative des conservateurs. Il n’empêche que votre gouvernement n’a pas tenu compte des nombreux avertissements lancés par l’AFPC et d’autres syndicats. Au lieu d’attendre que les problèmes survenus durant la première phase soient réglés, il est allé de l’avant, avec les résultats que l’on connaît.</w:t>
      </w:r>
    </w:p>
    <w:p w:rsidR="009C02DF" w:rsidRPr="00685142" w:rsidRDefault="004435D1" w:rsidP="0084066A">
      <w:pPr>
        <w:pStyle w:val="ListParagraph"/>
        <w:ind w:left="0"/>
        <w:rPr>
          <w:rFonts w:ascii="Arial" w:hAnsi="Arial" w:cs="Arial"/>
          <w:sz w:val="24"/>
          <w:szCs w:val="24"/>
          <w:lang w:val="fr-CA"/>
        </w:rPr>
      </w:pPr>
    </w:p>
    <w:p w:rsidR="00AC1F84" w:rsidRPr="00685142" w:rsidRDefault="00586677" w:rsidP="0084066A">
      <w:pPr>
        <w:pStyle w:val="ListParagraph"/>
        <w:ind w:left="0"/>
        <w:rPr>
          <w:rFonts w:ascii="Arial" w:hAnsi="Arial" w:cs="Arial"/>
          <w:sz w:val="24"/>
          <w:szCs w:val="24"/>
          <w:lang w:val="fr-CA"/>
        </w:rPr>
      </w:pPr>
      <w:r>
        <w:rPr>
          <w:rFonts w:ascii="Arial" w:hAnsi="Arial" w:cs="Arial"/>
          <w:sz w:val="24"/>
          <w:szCs w:val="24"/>
          <w:lang w:val="fr-CA"/>
        </w:rPr>
        <w:t xml:space="preserve">Les mesures que vous avez prises récemment – l’enveloppe de </w:t>
      </w:r>
      <w:r w:rsidR="00181F2E" w:rsidRPr="00685142">
        <w:rPr>
          <w:rFonts w:ascii="Arial" w:hAnsi="Arial" w:cs="Arial"/>
          <w:sz w:val="24"/>
          <w:szCs w:val="24"/>
          <w:lang w:val="fr-CA"/>
        </w:rPr>
        <w:t>70</w:t>
      </w:r>
      <w:r>
        <w:rPr>
          <w:rFonts w:ascii="Arial" w:hAnsi="Arial" w:cs="Arial"/>
          <w:sz w:val="24"/>
          <w:szCs w:val="24"/>
          <w:lang w:val="fr-CA"/>
        </w:rPr>
        <w:t> </w:t>
      </w:r>
      <w:r w:rsidR="00181F2E" w:rsidRPr="00685142">
        <w:rPr>
          <w:rFonts w:ascii="Arial" w:hAnsi="Arial" w:cs="Arial"/>
          <w:sz w:val="24"/>
          <w:szCs w:val="24"/>
          <w:lang w:val="fr-CA"/>
        </w:rPr>
        <w:t>million</w:t>
      </w:r>
      <w:r>
        <w:rPr>
          <w:rFonts w:ascii="Arial" w:hAnsi="Arial" w:cs="Arial"/>
          <w:sz w:val="24"/>
          <w:szCs w:val="24"/>
          <w:lang w:val="fr-CA"/>
        </w:rPr>
        <w:t xml:space="preserve">s de dollars pour arranger Phénix au cours des deux prochaines années (même s’il ne s’agit pas d’argent </w:t>
      </w:r>
      <w:r w:rsidR="00181F2E">
        <w:rPr>
          <w:rFonts w:ascii="Arial" w:hAnsi="Arial" w:cs="Arial"/>
          <w:sz w:val="24"/>
          <w:szCs w:val="24"/>
          <w:lang w:val="fr-CA"/>
        </w:rPr>
        <w:t>frais</w:t>
      </w:r>
      <w:r>
        <w:rPr>
          <w:rFonts w:ascii="Arial" w:hAnsi="Arial" w:cs="Arial"/>
          <w:sz w:val="24"/>
          <w:szCs w:val="24"/>
          <w:lang w:val="fr-CA"/>
        </w:rPr>
        <w:t xml:space="preserve">) et la création d’un groupe de travail – sont assurément un pas dans la bonne direction. Mais nos membres subissent encore l’effet des ratés du système Phénix. On peut même affirmer qu’ils n’y font plus du tout confiance. Le </w:t>
      </w:r>
      <w:r w:rsidR="006F2285" w:rsidRPr="00181F2E">
        <w:rPr>
          <w:rFonts w:ascii="Arial" w:hAnsi="Arial" w:cs="Arial"/>
          <w:sz w:val="24"/>
          <w:szCs w:val="24"/>
          <w:lang w:val="fr-CA"/>
        </w:rPr>
        <w:t xml:space="preserve">stress et les difficultés financières que </w:t>
      </w:r>
      <w:r w:rsidRPr="00181F2E">
        <w:rPr>
          <w:rFonts w:ascii="Arial" w:hAnsi="Arial" w:cs="Arial"/>
          <w:sz w:val="24"/>
          <w:szCs w:val="24"/>
          <w:lang w:val="fr-CA"/>
        </w:rPr>
        <w:t xml:space="preserve">ce fiasco a </w:t>
      </w:r>
      <w:r w:rsidR="006F2285" w:rsidRPr="00181F2E">
        <w:rPr>
          <w:rFonts w:ascii="Arial" w:hAnsi="Arial" w:cs="Arial"/>
          <w:sz w:val="24"/>
          <w:szCs w:val="24"/>
          <w:lang w:val="fr-CA"/>
        </w:rPr>
        <w:t>occasionné</w:t>
      </w:r>
      <w:r w:rsidR="00181F2E">
        <w:rPr>
          <w:rFonts w:ascii="Arial" w:hAnsi="Arial" w:cs="Arial"/>
          <w:sz w:val="24"/>
          <w:szCs w:val="24"/>
          <w:lang w:val="fr-CA"/>
        </w:rPr>
        <w:t xml:space="preserve">s </w:t>
      </w:r>
      <w:r w:rsidRPr="00181F2E">
        <w:rPr>
          <w:rFonts w:ascii="Arial" w:hAnsi="Arial" w:cs="Arial"/>
          <w:sz w:val="24"/>
          <w:szCs w:val="24"/>
          <w:lang w:val="fr-CA"/>
        </w:rPr>
        <w:t>sont tout simplement inacceptables</w:t>
      </w:r>
      <w:r w:rsidR="006F2285" w:rsidRPr="00181F2E">
        <w:rPr>
          <w:rFonts w:ascii="Arial" w:hAnsi="Arial" w:cs="Arial"/>
          <w:sz w:val="24"/>
          <w:szCs w:val="24"/>
          <w:lang w:val="fr-CA"/>
        </w:rPr>
        <w:t>.</w:t>
      </w:r>
      <w:r w:rsidR="00181F2E" w:rsidRPr="00685142">
        <w:rPr>
          <w:rFonts w:ascii="Arial" w:hAnsi="Arial" w:cs="Arial"/>
          <w:sz w:val="24"/>
          <w:szCs w:val="24"/>
          <w:lang w:val="fr-CA"/>
        </w:rPr>
        <w:t xml:space="preserve">  </w:t>
      </w:r>
    </w:p>
    <w:p w:rsidR="007D40F7" w:rsidRPr="00685142" w:rsidRDefault="004435D1" w:rsidP="0084066A">
      <w:pPr>
        <w:pStyle w:val="ListParagraph"/>
        <w:ind w:left="0"/>
        <w:rPr>
          <w:rFonts w:ascii="Arial" w:hAnsi="Arial" w:cs="Arial"/>
          <w:sz w:val="24"/>
          <w:szCs w:val="24"/>
          <w:lang w:val="fr-CA"/>
        </w:rPr>
      </w:pPr>
    </w:p>
    <w:p w:rsidR="00AC1F84" w:rsidRPr="00685142" w:rsidRDefault="005F1D8E" w:rsidP="0084066A">
      <w:pPr>
        <w:pStyle w:val="ListParagraph"/>
        <w:ind w:left="0"/>
        <w:rPr>
          <w:rFonts w:ascii="Arial" w:hAnsi="Arial" w:cs="Arial"/>
          <w:sz w:val="24"/>
          <w:szCs w:val="24"/>
          <w:lang w:val="fr-CA"/>
        </w:rPr>
      </w:pPr>
      <w:r>
        <w:rPr>
          <w:rFonts w:ascii="Arial" w:hAnsi="Arial" w:cs="Arial"/>
          <w:sz w:val="24"/>
          <w:szCs w:val="24"/>
          <w:lang w:val="fr-CA"/>
        </w:rPr>
        <w:t>J’attire aussi votre attention sur ce que subissent nos membres qui travaillent dans les divers centres de paye. Les ratés de Phénix leur imposent un fardeau énorme puisqu’ils doivent composer avec une plus lourde charge de travail tout en étant témoins des problèmes que rencontrent les fonctionnaires.</w:t>
      </w:r>
    </w:p>
    <w:p w:rsidR="0084066A" w:rsidRPr="00685142" w:rsidRDefault="004435D1" w:rsidP="0084066A">
      <w:pPr>
        <w:pStyle w:val="ListParagraph"/>
        <w:ind w:left="0"/>
        <w:rPr>
          <w:rFonts w:ascii="Arial" w:hAnsi="Arial" w:cs="Arial"/>
          <w:sz w:val="24"/>
          <w:szCs w:val="24"/>
          <w:lang w:val="fr-CA"/>
        </w:rPr>
      </w:pPr>
    </w:p>
    <w:p w:rsidR="00890083" w:rsidRPr="00685142" w:rsidRDefault="005F1D8E" w:rsidP="00890083">
      <w:pPr>
        <w:pStyle w:val="ListParagraph"/>
        <w:ind w:left="0"/>
        <w:rPr>
          <w:rFonts w:ascii="Arial" w:eastAsia="Times New Roman" w:hAnsi="Arial" w:cs="Arial"/>
          <w:sz w:val="24"/>
          <w:szCs w:val="24"/>
          <w:lang w:val="fr-CA"/>
        </w:rPr>
      </w:pPr>
      <w:r>
        <w:rPr>
          <w:rFonts w:ascii="Arial" w:hAnsi="Arial" w:cs="Arial"/>
          <w:sz w:val="24"/>
          <w:szCs w:val="24"/>
          <w:lang w:val="fr-CA"/>
        </w:rPr>
        <w:t xml:space="preserve">Nos membres </w:t>
      </w:r>
      <w:r w:rsidR="0038230C">
        <w:rPr>
          <w:rFonts w:ascii="Arial" w:hAnsi="Arial" w:cs="Arial"/>
          <w:sz w:val="24"/>
          <w:szCs w:val="24"/>
          <w:lang w:val="fr-CA"/>
        </w:rPr>
        <w:t>communiqueront avec vous prochainement et vous demanderont de faire pression sur le gouvernement pour qu’il prenne les mesures suivantes :</w:t>
      </w:r>
    </w:p>
    <w:p w:rsidR="00890083" w:rsidRPr="00181F2E" w:rsidRDefault="00FC1F41" w:rsidP="00890083">
      <w:pPr>
        <w:numPr>
          <w:ilvl w:val="0"/>
          <w:numId w:val="2"/>
        </w:numPr>
        <w:spacing w:before="100" w:beforeAutospacing="1" w:after="100" w:afterAutospacing="1"/>
        <w:rPr>
          <w:rFonts w:ascii="Arial" w:eastAsia="Times New Roman" w:hAnsi="Arial" w:cs="Arial"/>
          <w:lang w:val="fr-CA"/>
        </w:rPr>
      </w:pPr>
      <w:r w:rsidRPr="00181F2E">
        <w:rPr>
          <w:rFonts w:ascii="Arial" w:eastAsia="Times New Roman" w:hAnsi="Arial" w:cs="Arial"/>
          <w:lang w:val="fr-CA"/>
        </w:rPr>
        <w:t>engager plus de personnel au centre de la paye à Miramichi et assurer une main-d’œuvre stable;</w:t>
      </w:r>
    </w:p>
    <w:p w:rsidR="00890083" w:rsidRPr="00181F2E" w:rsidRDefault="0095695C" w:rsidP="00890083">
      <w:pPr>
        <w:numPr>
          <w:ilvl w:val="0"/>
          <w:numId w:val="2"/>
        </w:numPr>
        <w:spacing w:before="100" w:beforeAutospacing="1" w:after="100" w:afterAutospacing="1"/>
        <w:rPr>
          <w:rFonts w:ascii="Arial" w:eastAsia="Times New Roman" w:hAnsi="Arial" w:cs="Arial"/>
          <w:lang w:val="fr-CA"/>
        </w:rPr>
      </w:pPr>
      <w:r w:rsidRPr="00181F2E">
        <w:rPr>
          <w:rFonts w:ascii="Arial" w:eastAsia="Times New Roman" w:hAnsi="Arial" w:cs="Arial"/>
          <w:lang w:val="fr-CA"/>
        </w:rPr>
        <w:lastRenderedPageBreak/>
        <w:t>engager des fonctionnaires permanents pour les centres d’appels qui ont la formation et les moyens d’aider nos membres;</w:t>
      </w:r>
    </w:p>
    <w:p w:rsidR="00890083" w:rsidRPr="00181F2E" w:rsidRDefault="00300DCA" w:rsidP="00890083">
      <w:pPr>
        <w:numPr>
          <w:ilvl w:val="0"/>
          <w:numId w:val="2"/>
        </w:numPr>
        <w:spacing w:before="100" w:beforeAutospacing="1" w:after="100" w:afterAutospacing="1"/>
        <w:rPr>
          <w:rFonts w:ascii="Arial" w:eastAsia="Times New Roman" w:hAnsi="Arial" w:cs="Arial"/>
          <w:lang w:val="fr-CA"/>
        </w:rPr>
      </w:pPr>
      <w:r w:rsidRPr="00181F2E">
        <w:rPr>
          <w:rFonts w:ascii="Arial" w:eastAsia="Times New Roman" w:hAnsi="Arial" w:cs="Arial"/>
          <w:lang w:val="fr-CA"/>
        </w:rPr>
        <w:t>faire des centres de la paye satellites des centres permanents.</w:t>
      </w:r>
    </w:p>
    <w:p w:rsidR="00890083" w:rsidRPr="00685142" w:rsidRDefault="0038230C" w:rsidP="00A8415D">
      <w:pPr>
        <w:pStyle w:val="ListParagraph"/>
        <w:ind w:left="0"/>
        <w:rPr>
          <w:rFonts w:ascii="Arial" w:hAnsi="Arial" w:cs="Arial"/>
          <w:sz w:val="24"/>
          <w:szCs w:val="24"/>
          <w:lang w:val="fr-CA"/>
        </w:rPr>
      </w:pPr>
      <w:r>
        <w:rPr>
          <w:rFonts w:ascii="Arial" w:hAnsi="Arial" w:cs="Arial"/>
          <w:sz w:val="24"/>
          <w:szCs w:val="24"/>
          <w:lang w:val="fr-CA"/>
        </w:rPr>
        <w:t xml:space="preserve">Pour régler définitivement les </w:t>
      </w:r>
      <w:r w:rsidR="00181F2E">
        <w:rPr>
          <w:rFonts w:ascii="Arial" w:hAnsi="Arial" w:cs="Arial"/>
          <w:sz w:val="24"/>
          <w:szCs w:val="24"/>
          <w:lang w:val="fr-CA"/>
        </w:rPr>
        <w:t>ratés de Phénix, nous avons besoin de l’appui de tous les députés dans l’Atlantique.</w:t>
      </w:r>
    </w:p>
    <w:p w:rsidR="00890083" w:rsidRPr="00685142" w:rsidRDefault="004435D1" w:rsidP="00A8415D">
      <w:pPr>
        <w:pStyle w:val="ListParagraph"/>
        <w:ind w:left="0"/>
        <w:rPr>
          <w:rFonts w:ascii="Arial" w:hAnsi="Arial" w:cs="Arial"/>
          <w:sz w:val="24"/>
          <w:szCs w:val="24"/>
          <w:lang w:val="fr-CA"/>
        </w:rPr>
      </w:pPr>
    </w:p>
    <w:p w:rsidR="002055A5" w:rsidRPr="00181F2E" w:rsidRDefault="00FE0554" w:rsidP="002055A5">
      <w:pPr>
        <w:rPr>
          <w:rFonts w:ascii="Arial" w:hAnsi="Arial"/>
          <w:lang w:val="fr-CA"/>
        </w:rPr>
      </w:pPr>
      <w:r w:rsidRPr="00181F2E">
        <w:rPr>
          <w:rFonts w:ascii="Arial" w:hAnsi="Arial"/>
          <w:lang w:val="fr-CA"/>
        </w:rPr>
        <w:t>Veuillez agréer, Madame</w:t>
      </w:r>
      <w:r w:rsidR="00181F2E" w:rsidRPr="00181F2E">
        <w:rPr>
          <w:rFonts w:ascii="Arial" w:hAnsi="Arial"/>
          <w:lang w:val="fr-CA"/>
        </w:rPr>
        <w:t xml:space="preserve"> la députée,</w:t>
      </w:r>
      <w:r w:rsidRPr="00181F2E">
        <w:rPr>
          <w:rFonts w:ascii="Arial" w:hAnsi="Arial"/>
          <w:lang w:val="fr-CA"/>
        </w:rPr>
        <w:t xml:space="preserve"> [or Monsieur</w:t>
      </w:r>
      <w:r w:rsidR="00181F2E" w:rsidRPr="00181F2E">
        <w:rPr>
          <w:rFonts w:ascii="Arial" w:hAnsi="Arial"/>
          <w:lang w:val="fr-CA"/>
        </w:rPr>
        <w:t xml:space="preserve"> le député</w:t>
      </w:r>
      <w:r w:rsidRPr="00181F2E">
        <w:rPr>
          <w:rFonts w:ascii="Arial" w:hAnsi="Arial"/>
          <w:lang w:val="fr-CA"/>
        </w:rPr>
        <w:t>,] mes salutations distinguées.</w:t>
      </w:r>
    </w:p>
    <w:p w:rsidR="00181F2E" w:rsidRPr="00685142" w:rsidRDefault="00181F2E" w:rsidP="00181F2E">
      <w:pPr>
        <w:spacing w:after="0"/>
        <w:rPr>
          <w:rFonts w:ascii="Arial" w:hAnsi="Arial"/>
          <w:lang w:val="fr-CA"/>
        </w:rPr>
      </w:pPr>
      <w:r>
        <w:rPr>
          <w:rFonts w:ascii="Arial" w:hAnsi="Arial"/>
          <w:lang w:val="fr-CA"/>
        </w:rPr>
        <w:t>La v</w:t>
      </w:r>
      <w:r w:rsidRPr="00181F2E">
        <w:rPr>
          <w:rFonts w:ascii="Arial" w:hAnsi="Arial"/>
          <w:lang w:val="fr-CA"/>
        </w:rPr>
        <w:t>ice-présidente exécutive régionale, AFPC-Atlantique</w:t>
      </w:r>
      <w:r>
        <w:rPr>
          <w:rFonts w:ascii="Arial" w:hAnsi="Arial"/>
          <w:lang w:val="fr-CA"/>
        </w:rPr>
        <w:t>,</w:t>
      </w:r>
    </w:p>
    <w:p w:rsidR="00523AC7" w:rsidRPr="00685142" w:rsidRDefault="004435D1" w:rsidP="00526859">
      <w:pPr>
        <w:spacing w:after="0"/>
        <w:rPr>
          <w:rFonts w:ascii="Arial" w:hAnsi="Arial"/>
          <w:lang w:val="fr-CA"/>
        </w:rPr>
      </w:pPr>
    </w:p>
    <w:p w:rsidR="00523AC7" w:rsidRPr="00685142" w:rsidRDefault="004435D1" w:rsidP="00526859">
      <w:pPr>
        <w:spacing w:after="0"/>
        <w:rPr>
          <w:rFonts w:ascii="Arial" w:hAnsi="Arial"/>
          <w:lang w:val="fr-CA"/>
        </w:rPr>
      </w:pPr>
    </w:p>
    <w:p w:rsidR="005570F2" w:rsidRPr="00685142" w:rsidRDefault="004435D1" w:rsidP="00526859">
      <w:pPr>
        <w:spacing w:after="0"/>
        <w:rPr>
          <w:rFonts w:ascii="Arial" w:hAnsi="Arial"/>
          <w:lang w:val="fr-CA"/>
        </w:rPr>
      </w:pPr>
    </w:p>
    <w:p w:rsidR="00523AC7" w:rsidRPr="00181F2E" w:rsidRDefault="00181F2E" w:rsidP="00526859">
      <w:pPr>
        <w:spacing w:after="0"/>
        <w:rPr>
          <w:rFonts w:ascii="Arial" w:hAnsi="Arial"/>
          <w:lang w:val="fr-CA"/>
        </w:rPr>
      </w:pPr>
      <w:r w:rsidRPr="00181F2E">
        <w:rPr>
          <w:rFonts w:ascii="Arial" w:hAnsi="Arial"/>
          <w:lang w:val="fr-CA"/>
        </w:rPr>
        <w:t>Jeannie Baldwin</w:t>
      </w:r>
    </w:p>
    <w:p w:rsidR="0085005B" w:rsidRPr="00685142" w:rsidRDefault="004435D1" w:rsidP="00526859">
      <w:pPr>
        <w:spacing w:after="0"/>
        <w:rPr>
          <w:rFonts w:ascii="Arial" w:hAnsi="Arial"/>
          <w:lang w:val="fr-CA"/>
        </w:rPr>
      </w:pPr>
    </w:p>
    <w:p w:rsidR="0085005B" w:rsidRPr="00685142" w:rsidRDefault="00181F2E" w:rsidP="00526859">
      <w:pPr>
        <w:spacing w:after="0"/>
        <w:rPr>
          <w:rFonts w:ascii="Arial" w:hAnsi="Arial"/>
          <w:lang w:val="fr-CA"/>
        </w:rPr>
      </w:pPr>
      <w:r w:rsidRPr="00181F2E">
        <w:rPr>
          <w:rFonts w:ascii="Arial" w:hAnsi="Arial"/>
          <w:lang w:val="fr-CA"/>
        </w:rPr>
        <w:t>c. c. :</w:t>
      </w:r>
      <w:r w:rsidRPr="00685142">
        <w:rPr>
          <w:rFonts w:ascii="Arial" w:hAnsi="Arial"/>
          <w:lang w:val="fr-CA"/>
        </w:rPr>
        <w:tab/>
      </w:r>
      <w:r w:rsidR="00D9374E" w:rsidRPr="00181F2E">
        <w:rPr>
          <w:rFonts w:ascii="Arial" w:hAnsi="Arial"/>
          <w:lang w:val="fr-CA"/>
        </w:rPr>
        <w:t>Conseil régional de l’Atlantique</w:t>
      </w:r>
    </w:p>
    <w:p w:rsidR="0085005B" w:rsidRPr="00181F2E" w:rsidRDefault="00181F2E" w:rsidP="00526859">
      <w:pPr>
        <w:spacing w:after="0"/>
        <w:rPr>
          <w:rFonts w:ascii="Arial" w:hAnsi="Arial"/>
          <w:lang w:val="fr-CA"/>
        </w:rPr>
      </w:pPr>
      <w:r w:rsidRPr="00685142">
        <w:rPr>
          <w:rFonts w:ascii="Arial" w:hAnsi="Arial"/>
          <w:lang w:val="fr-CA"/>
        </w:rPr>
        <w:tab/>
      </w:r>
      <w:r w:rsidR="0041389B" w:rsidRPr="00181F2E">
        <w:rPr>
          <w:rFonts w:ascii="Arial" w:hAnsi="Arial"/>
          <w:lang w:val="fr-CA"/>
        </w:rPr>
        <w:t>Debbie</w:t>
      </w:r>
      <w:r>
        <w:rPr>
          <w:rFonts w:ascii="Arial" w:hAnsi="Arial"/>
          <w:lang w:val="fr-CA"/>
        </w:rPr>
        <w:t> </w:t>
      </w:r>
      <w:r w:rsidR="0041389B" w:rsidRPr="00181F2E">
        <w:rPr>
          <w:rFonts w:ascii="Arial" w:hAnsi="Arial"/>
          <w:lang w:val="fr-CA"/>
        </w:rPr>
        <w:t>McLaughlin, coordonnatrice régionale par intérim</w:t>
      </w:r>
    </w:p>
    <w:sectPr w:rsidR="0085005B" w:rsidRPr="00181F2E" w:rsidSect="00526859">
      <w:pgSz w:w="12240" w:h="15840"/>
      <w:pgMar w:top="850" w:right="1440" w:bottom="136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5D1" w:rsidRDefault="004435D1" w:rsidP="00181F2E">
      <w:pPr>
        <w:spacing w:after="0"/>
      </w:pPr>
      <w:r>
        <w:separator/>
      </w:r>
    </w:p>
  </w:endnote>
  <w:endnote w:type="continuationSeparator" w:id="0">
    <w:p w:rsidR="004435D1" w:rsidRDefault="004435D1" w:rsidP="00181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5D1" w:rsidRDefault="004435D1" w:rsidP="00181F2E">
      <w:pPr>
        <w:spacing w:after="0"/>
      </w:pPr>
      <w:r>
        <w:separator/>
      </w:r>
    </w:p>
  </w:footnote>
  <w:footnote w:type="continuationSeparator" w:id="0">
    <w:p w:rsidR="004435D1" w:rsidRDefault="004435D1" w:rsidP="00181F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7295C"/>
    <w:multiLevelType w:val="hybridMultilevel"/>
    <w:tmpl w:val="ADB2110E"/>
    <w:lvl w:ilvl="0" w:tplc="2E3AAF9E">
      <w:start w:val="1"/>
      <w:numFmt w:val="bullet"/>
      <w:lvlText w:val=""/>
      <w:lvlJc w:val="left"/>
      <w:pPr>
        <w:ind w:left="720" w:hanging="360"/>
      </w:pPr>
      <w:rPr>
        <w:rFonts w:ascii="Symbol" w:hAnsi="Symbol" w:hint="default"/>
      </w:rPr>
    </w:lvl>
    <w:lvl w:ilvl="1" w:tplc="E968E058" w:tentative="1">
      <w:start w:val="1"/>
      <w:numFmt w:val="bullet"/>
      <w:lvlText w:val="o"/>
      <w:lvlJc w:val="left"/>
      <w:pPr>
        <w:ind w:left="1440" w:hanging="360"/>
      </w:pPr>
      <w:rPr>
        <w:rFonts w:ascii="Courier New" w:hAnsi="Courier New" w:cs="Courier New" w:hint="default"/>
      </w:rPr>
    </w:lvl>
    <w:lvl w:ilvl="2" w:tplc="29227562" w:tentative="1">
      <w:start w:val="1"/>
      <w:numFmt w:val="bullet"/>
      <w:lvlText w:val=""/>
      <w:lvlJc w:val="left"/>
      <w:pPr>
        <w:ind w:left="2160" w:hanging="360"/>
      </w:pPr>
      <w:rPr>
        <w:rFonts w:ascii="Wingdings" w:hAnsi="Wingdings" w:hint="default"/>
      </w:rPr>
    </w:lvl>
    <w:lvl w:ilvl="3" w:tplc="C750CC08" w:tentative="1">
      <w:start w:val="1"/>
      <w:numFmt w:val="bullet"/>
      <w:lvlText w:val=""/>
      <w:lvlJc w:val="left"/>
      <w:pPr>
        <w:ind w:left="2880" w:hanging="360"/>
      </w:pPr>
      <w:rPr>
        <w:rFonts w:ascii="Symbol" w:hAnsi="Symbol" w:hint="default"/>
      </w:rPr>
    </w:lvl>
    <w:lvl w:ilvl="4" w:tplc="D7B4D14A" w:tentative="1">
      <w:start w:val="1"/>
      <w:numFmt w:val="bullet"/>
      <w:lvlText w:val="o"/>
      <w:lvlJc w:val="left"/>
      <w:pPr>
        <w:ind w:left="3600" w:hanging="360"/>
      </w:pPr>
      <w:rPr>
        <w:rFonts w:ascii="Courier New" w:hAnsi="Courier New" w:cs="Courier New" w:hint="default"/>
      </w:rPr>
    </w:lvl>
    <w:lvl w:ilvl="5" w:tplc="B0820AB6" w:tentative="1">
      <w:start w:val="1"/>
      <w:numFmt w:val="bullet"/>
      <w:lvlText w:val=""/>
      <w:lvlJc w:val="left"/>
      <w:pPr>
        <w:ind w:left="4320" w:hanging="360"/>
      </w:pPr>
      <w:rPr>
        <w:rFonts w:ascii="Wingdings" w:hAnsi="Wingdings" w:hint="default"/>
      </w:rPr>
    </w:lvl>
    <w:lvl w:ilvl="6" w:tplc="3E3AABD8" w:tentative="1">
      <w:start w:val="1"/>
      <w:numFmt w:val="bullet"/>
      <w:lvlText w:val=""/>
      <w:lvlJc w:val="left"/>
      <w:pPr>
        <w:ind w:left="5040" w:hanging="360"/>
      </w:pPr>
      <w:rPr>
        <w:rFonts w:ascii="Symbol" w:hAnsi="Symbol" w:hint="default"/>
      </w:rPr>
    </w:lvl>
    <w:lvl w:ilvl="7" w:tplc="F0F23D84" w:tentative="1">
      <w:start w:val="1"/>
      <w:numFmt w:val="bullet"/>
      <w:lvlText w:val="o"/>
      <w:lvlJc w:val="left"/>
      <w:pPr>
        <w:ind w:left="5760" w:hanging="360"/>
      </w:pPr>
      <w:rPr>
        <w:rFonts w:ascii="Courier New" w:hAnsi="Courier New" w:cs="Courier New" w:hint="default"/>
      </w:rPr>
    </w:lvl>
    <w:lvl w:ilvl="8" w:tplc="570AA668" w:tentative="1">
      <w:start w:val="1"/>
      <w:numFmt w:val="bullet"/>
      <w:lvlText w:val=""/>
      <w:lvlJc w:val="left"/>
      <w:pPr>
        <w:ind w:left="6480" w:hanging="360"/>
      </w:pPr>
      <w:rPr>
        <w:rFonts w:ascii="Wingdings" w:hAnsi="Wingdings" w:hint="default"/>
      </w:rPr>
    </w:lvl>
  </w:abstractNum>
  <w:abstractNum w:abstractNumId="1" w15:restartNumberingAfterBreak="0">
    <w:nsid w:val="739434DF"/>
    <w:multiLevelType w:val="multilevel"/>
    <w:tmpl w:val="14E2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5"/>
    <w:rsid w:val="00087CAC"/>
    <w:rsid w:val="000E0D92"/>
    <w:rsid w:val="00157CCD"/>
    <w:rsid w:val="00181F2E"/>
    <w:rsid w:val="00300DCA"/>
    <w:rsid w:val="0031097C"/>
    <w:rsid w:val="0038230C"/>
    <w:rsid w:val="0041389B"/>
    <w:rsid w:val="004435D1"/>
    <w:rsid w:val="00491B81"/>
    <w:rsid w:val="00580491"/>
    <w:rsid w:val="00586677"/>
    <w:rsid w:val="005A392D"/>
    <w:rsid w:val="005F1D8E"/>
    <w:rsid w:val="00685142"/>
    <w:rsid w:val="006F2285"/>
    <w:rsid w:val="00874263"/>
    <w:rsid w:val="008A43A9"/>
    <w:rsid w:val="0095695C"/>
    <w:rsid w:val="00BD0A75"/>
    <w:rsid w:val="00D9374E"/>
    <w:rsid w:val="00FC1F41"/>
    <w:rsid w:val="00FE05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1CECE8-D863-4AE1-BA3C-A932E0D1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E13"/>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6E13"/>
    <w:pPr>
      <w:tabs>
        <w:tab w:val="center" w:pos="4320"/>
        <w:tab w:val="right" w:pos="8640"/>
      </w:tabs>
      <w:spacing w:after="0"/>
    </w:pPr>
  </w:style>
  <w:style w:type="character" w:customStyle="1" w:styleId="HeaderChar">
    <w:name w:val="Header Char"/>
    <w:basedOn w:val="DefaultParagraphFont"/>
    <w:link w:val="Header"/>
    <w:rsid w:val="00E36E13"/>
  </w:style>
  <w:style w:type="paragraph" w:styleId="Footer">
    <w:name w:val="footer"/>
    <w:basedOn w:val="Normal"/>
    <w:link w:val="FooterChar"/>
    <w:rsid w:val="00E36E13"/>
    <w:pPr>
      <w:tabs>
        <w:tab w:val="center" w:pos="4320"/>
        <w:tab w:val="right" w:pos="8640"/>
      </w:tabs>
      <w:spacing w:after="0"/>
    </w:pPr>
  </w:style>
  <w:style w:type="character" w:customStyle="1" w:styleId="FooterChar">
    <w:name w:val="Footer Char"/>
    <w:basedOn w:val="DefaultParagraphFont"/>
    <w:link w:val="Footer"/>
    <w:rsid w:val="00E36E13"/>
  </w:style>
  <w:style w:type="paragraph" w:styleId="BalloonText">
    <w:name w:val="Balloon Text"/>
    <w:basedOn w:val="Normal"/>
    <w:link w:val="BalloonTextChar"/>
    <w:uiPriority w:val="99"/>
    <w:semiHidden/>
    <w:unhideWhenUsed/>
    <w:rsid w:val="00BB3490"/>
    <w:pPr>
      <w:spacing w:after="0"/>
    </w:pPr>
    <w:rPr>
      <w:rFonts w:ascii="Segoe UI" w:hAnsi="Segoe UI" w:cs="Segoe UI"/>
      <w:sz w:val="18"/>
      <w:szCs w:val="18"/>
    </w:rPr>
  </w:style>
  <w:style w:type="character" w:customStyle="1" w:styleId="BalloonTextChar">
    <w:name w:val="Balloon Text Char"/>
    <w:link w:val="BalloonText"/>
    <w:uiPriority w:val="99"/>
    <w:semiHidden/>
    <w:rsid w:val="00BB3490"/>
    <w:rPr>
      <w:rFonts w:ascii="Segoe UI" w:hAnsi="Segoe UI" w:cs="Segoe UI"/>
      <w:sz w:val="18"/>
      <w:szCs w:val="18"/>
    </w:rPr>
  </w:style>
  <w:style w:type="character" w:styleId="Hyperlink">
    <w:name w:val="Hyperlink"/>
    <w:uiPriority w:val="99"/>
    <w:unhideWhenUsed/>
    <w:rsid w:val="00E117A4"/>
    <w:rPr>
      <w:color w:val="0563C1"/>
      <w:u w:val="single"/>
    </w:rPr>
  </w:style>
  <w:style w:type="paragraph" w:styleId="ListParagraph">
    <w:name w:val="List Paragraph"/>
    <w:basedOn w:val="Normal"/>
    <w:uiPriority w:val="34"/>
    <w:qFormat/>
    <w:rsid w:val="0084066A"/>
    <w:pPr>
      <w:spacing w:after="0"/>
      <w:ind w:left="720"/>
      <w:contextualSpacing/>
    </w:pPr>
    <w:rPr>
      <w:rFonts w:ascii="Calibri" w:eastAsia="Calibri" w:hAnsi="Calibri"/>
      <w:sz w:val="22"/>
      <w:szCs w:val="22"/>
    </w:rPr>
  </w:style>
  <w:style w:type="paragraph" w:styleId="NormalWeb">
    <w:name w:val="Normal (Web)"/>
    <w:basedOn w:val="Normal"/>
    <w:uiPriority w:val="99"/>
    <w:semiHidden/>
    <w:unhideWhenUsed/>
    <w:rsid w:val="00890083"/>
    <w:pPr>
      <w:spacing w:before="100" w:beforeAutospacing="1" w:after="100" w:afterAutospacing="1"/>
    </w:pPr>
    <w:rPr>
      <w:rFonts w:ascii="Times New Roman" w:eastAsia="Times New Roman" w:hAnsi="Times New Roman"/>
    </w:rPr>
  </w:style>
  <w:style w:type="character" w:styleId="CommentReference">
    <w:name w:val="annotation reference"/>
    <w:uiPriority w:val="99"/>
    <w:semiHidden/>
    <w:unhideWhenUsed/>
    <w:rsid w:val="007D40F7"/>
    <w:rPr>
      <w:sz w:val="16"/>
      <w:szCs w:val="16"/>
    </w:rPr>
  </w:style>
  <w:style w:type="paragraph" w:styleId="CommentText">
    <w:name w:val="annotation text"/>
    <w:basedOn w:val="Normal"/>
    <w:link w:val="CommentTextChar"/>
    <w:uiPriority w:val="99"/>
    <w:semiHidden/>
    <w:unhideWhenUsed/>
    <w:rsid w:val="007D40F7"/>
    <w:rPr>
      <w:sz w:val="20"/>
      <w:szCs w:val="20"/>
    </w:rPr>
  </w:style>
  <w:style w:type="character" w:customStyle="1" w:styleId="CommentTextChar">
    <w:name w:val="Comment Text Char"/>
    <w:link w:val="CommentText"/>
    <w:uiPriority w:val="99"/>
    <w:semiHidden/>
    <w:rsid w:val="007D40F7"/>
    <w:rPr>
      <w:lang w:val="en-US" w:eastAsia="en-US"/>
    </w:rPr>
  </w:style>
  <w:style w:type="paragraph" w:styleId="CommentSubject">
    <w:name w:val="annotation subject"/>
    <w:basedOn w:val="CommentText"/>
    <w:next w:val="CommentText"/>
    <w:link w:val="CommentSubjectChar"/>
    <w:uiPriority w:val="99"/>
    <w:semiHidden/>
    <w:unhideWhenUsed/>
    <w:rsid w:val="007D40F7"/>
    <w:rPr>
      <w:b/>
      <w:bCs/>
    </w:rPr>
  </w:style>
  <w:style w:type="character" w:customStyle="1" w:styleId="CommentSubjectChar">
    <w:name w:val="Comment Subject Char"/>
    <w:link w:val="CommentSubject"/>
    <w:uiPriority w:val="99"/>
    <w:semiHidden/>
    <w:rsid w:val="007D40F7"/>
    <w:rPr>
      <w:b/>
      <w:bCs/>
      <w:lang w:val="en-US" w:eastAsia="en-US"/>
    </w:rPr>
  </w:style>
  <w:style w:type="paragraph" w:styleId="Revision">
    <w:name w:val="Revision"/>
    <w:hidden/>
    <w:uiPriority w:val="99"/>
    <w:semiHidden/>
    <w:rsid w:val="007D40F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Williamson@parl.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PSAC</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Sebastien Bezeau</cp:lastModifiedBy>
  <cp:revision>2</cp:revision>
  <cp:lastPrinted>2017-05-04T15:29:00Z</cp:lastPrinted>
  <dcterms:created xsi:type="dcterms:W3CDTF">2017-05-08T10:42:00Z</dcterms:created>
  <dcterms:modified xsi:type="dcterms:W3CDTF">2017-05-08T10:42:00Z</dcterms:modified>
</cp:coreProperties>
</file>